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EF8" w14:textId="67479536" w:rsidR="00131BC0" w:rsidRPr="00131BC0" w:rsidRDefault="00C2466A" w:rsidP="003A6131">
      <w:pPr>
        <w:spacing w:after="0" w:line="240" w:lineRule="auto"/>
        <w:jc w:val="center"/>
        <w:rPr>
          <w:rFonts w:ascii="Times New Roman" w:eastAsia="Times New Roman" w:hAnsi="Times New Roman" w:cs="Times New Roman"/>
          <w:sz w:val="24"/>
          <w:szCs w:val="24"/>
          <w:lang w:eastAsia="en-GB"/>
        </w:rPr>
      </w:pPr>
      <w:r w:rsidRPr="00C2466A">
        <w:rPr>
          <w:rFonts w:ascii="Times New Roman" w:eastAsia="Times New Roman" w:hAnsi="Times New Roman" w:cs="Times New Roman"/>
          <w:sz w:val="24"/>
          <w:szCs w:val="24"/>
          <w:lang w:eastAsia="en-GB"/>
        </w:rPr>
        <w:fldChar w:fldCharType="begin"/>
      </w:r>
      <w:r w:rsidRPr="00C2466A">
        <w:rPr>
          <w:rFonts w:ascii="Times New Roman" w:eastAsia="Times New Roman" w:hAnsi="Times New Roman" w:cs="Times New Roman"/>
          <w:sz w:val="24"/>
          <w:szCs w:val="24"/>
          <w:lang w:eastAsia="en-GB"/>
        </w:rPr>
        <w:instrText xml:space="preserve"> INCLUDEPICTURE "/var/folders/_b/yxmtv1sn6pz9s3001n7jbl740000gn/T/com.microsoft.Word/WebArchiveCopyPasteTempFiles/page1image43346080" \* MERGEFORMATINET </w:instrText>
      </w:r>
      <w:r w:rsidRPr="00C2466A">
        <w:rPr>
          <w:rFonts w:ascii="Times New Roman" w:eastAsia="Times New Roman" w:hAnsi="Times New Roman" w:cs="Times New Roman"/>
          <w:sz w:val="24"/>
          <w:szCs w:val="24"/>
          <w:lang w:eastAsia="en-GB"/>
        </w:rPr>
        <w:fldChar w:fldCharType="separate"/>
      </w:r>
      <w:r w:rsidRPr="00C2466A">
        <w:rPr>
          <w:rFonts w:ascii="Times New Roman" w:eastAsia="Times New Roman" w:hAnsi="Times New Roman" w:cs="Times New Roman"/>
          <w:noProof/>
          <w:sz w:val="24"/>
          <w:szCs w:val="24"/>
          <w:lang w:eastAsia="en-GB"/>
        </w:rPr>
        <w:drawing>
          <wp:inline distT="0" distB="0" distL="0" distR="0" wp14:anchorId="5D24B0A3" wp14:editId="63B7EF1B">
            <wp:extent cx="3033889" cy="1143000"/>
            <wp:effectExtent l="0" t="0" r="1905" b="0"/>
            <wp:docPr id="1" name="Picture 1" descr="page1image4334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3460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4431" cy="1146972"/>
                    </a:xfrm>
                    <a:prstGeom prst="rect">
                      <a:avLst/>
                    </a:prstGeom>
                    <a:noFill/>
                    <a:ln>
                      <a:noFill/>
                    </a:ln>
                  </pic:spPr>
                </pic:pic>
              </a:graphicData>
            </a:graphic>
          </wp:inline>
        </w:drawing>
      </w:r>
      <w:r w:rsidRPr="00C2466A">
        <w:rPr>
          <w:rFonts w:ascii="Times New Roman" w:eastAsia="Times New Roman" w:hAnsi="Times New Roman" w:cs="Times New Roman"/>
          <w:sz w:val="24"/>
          <w:szCs w:val="24"/>
          <w:lang w:eastAsia="en-GB"/>
        </w:rPr>
        <w:fldChar w:fldCharType="end"/>
      </w:r>
    </w:p>
    <w:p w14:paraId="6DE9F7D3" w14:textId="77777777" w:rsidR="003A6131" w:rsidRDefault="003A6131" w:rsidP="00131BC0">
      <w:pPr>
        <w:jc w:val="center"/>
        <w:rPr>
          <w:b/>
          <w:bCs/>
          <w:sz w:val="32"/>
          <w:szCs w:val="32"/>
        </w:rPr>
      </w:pPr>
    </w:p>
    <w:p w14:paraId="68444C86" w14:textId="60202B28" w:rsidR="00131BC0" w:rsidRPr="00131BC0" w:rsidRDefault="00C85E52" w:rsidP="00131BC0">
      <w:pPr>
        <w:jc w:val="center"/>
        <w:rPr>
          <w:b/>
          <w:bCs/>
          <w:sz w:val="32"/>
          <w:szCs w:val="32"/>
        </w:rPr>
      </w:pPr>
      <w:r w:rsidRPr="00131BC0">
        <w:rPr>
          <w:b/>
          <w:bCs/>
          <w:sz w:val="32"/>
          <w:szCs w:val="32"/>
        </w:rPr>
        <w:t>Committee Meeting</w:t>
      </w:r>
      <w:r w:rsidR="00C2466A" w:rsidRPr="00131BC0">
        <w:rPr>
          <w:b/>
          <w:bCs/>
          <w:sz w:val="32"/>
          <w:szCs w:val="32"/>
        </w:rPr>
        <w:t xml:space="preserve"> – Thursday </w:t>
      </w:r>
      <w:r w:rsidR="00AC1917">
        <w:rPr>
          <w:b/>
          <w:bCs/>
          <w:sz w:val="32"/>
          <w:szCs w:val="32"/>
        </w:rPr>
        <w:t xml:space="preserve">14 July </w:t>
      </w:r>
      <w:r w:rsidR="00C2466A" w:rsidRPr="00131BC0">
        <w:rPr>
          <w:b/>
          <w:bCs/>
          <w:sz w:val="32"/>
          <w:szCs w:val="32"/>
        </w:rPr>
        <w:t>2022</w:t>
      </w:r>
    </w:p>
    <w:p w14:paraId="5B1214DA" w14:textId="2E0E6DD8" w:rsidR="00131BC0" w:rsidRPr="00131BC0" w:rsidRDefault="00C2466A" w:rsidP="00C2466A">
      <w:pPr>
        <w:rPr>
          <w:sz w:val="28"/>
          <w:szCs w:val="28"/>
        </w:rPr>
      </w:pPr>
      <w:r>
        <w:rPr>
          <w:b/>
          <w:bCs/>
          <w:sz w:val="28"/>
          <w:szCs w:val="28"/>
        </w:rPr>
        <w:t xml:space="preserve">Attendees: </w:t>
      </w:r>
      <w:r w:rsidRPr="00C2466A">
        <w:rPr>
          <w:sz w:val="28"/>
          <w:szCs w:val="28"/>
        </w:rPr>
        <w:t>Mandy Hedley (Programme Secretary)</w:t>
      </w:r>
      <w:r w:rsidR="00AC1917">
        <w:rPr>
          <w:sz w:val="28"/>
          <w:szCs w:val="28"/>
        </w:rPr>
        <w:t xml:space="preserve">, </w:t>
      </w:r>
      <w:r w:rsidRPr="00C2466A">
        <w:rPr>
          <w:sz w:val="28"/>
          <w:szCs w:val="28"/>
        </w:rPr>
        <w:t xml:space="preserve">Jacqui Turnbull (Secretary), Dave </w:t>
      </w:r>
      <w:proofErr w:type="spellStart"/>
      <w:r w:rsidRPr="00C2466A">
        <w:rPr>
          <w:sz w:val="28"/>
          <w:szCs w:val="28"/>
        </w:rPr>
        <w:t>Bilclough</w:t>
      </w:r>
      <w:proofErr w:type="spellEnd"/>
      <w:r w:rsidRPr="00C2466A">
        <w:rPr>
          <w:sz w:val="28"/>
          <w:szCs w:val="28"/>
        </w:rPr>
        <w:t xml:space="preserve"> (Treasurer),</w:t>
      </w:r>
      <w:r w:rsidR="00AC1917">
        <w:rPr>
          <w:sz w:val="28"/>
          <w:szCs w:val="28"/>
        </w:rPr>
        <w:t xml:space="preserve"> </w:t>
      </w:r>
      <w:r w:rsidRPr="00C2466A">
        <w:rPr>
          <w:sz w:val="28"/>
          <w:szCs w:val="28"/>
        </w:rPr>
        <w:t>Ver</w:t>
      </w:r>
      <w:r w:rsidR="003A6131">
        <w:rPr>
          <w:sz w:val="28"/>
          <w:szCs w:val="28"/>
        </w:rPr>
        <w:t>a</w:t>
      </w:r>
      <w:r w:rsidRPr="00C2466A">
        <w:rPr>
          <w:sz w:val="28"/>
          <w:szCs w:val="28"/>
        </w:rPr>
        <w:t xml:space="preserve"> Singh (Committee Member), Barry Singh (Committee Member)</w:t>
      </w:r>
      <w:r w:rsidR="00AC1917">
        <w:rPr>
          <w:sz w:val="28"/>
          <w:szCs w:val="28"/>
        </w:rPr>
        <w:t>, Jen Page (Committee Member)</w:t>
      </w:r>
      <w:r w:rsidR="00887ADE">
        <w:rPr>
          <w:sz w:val="28"/>
          <w:szCs w:val="28"/>
        </w:rPr>
        <w:t>.</w:t>
      </w:r>
    </w:p>
    <w:p w14:paraId="0DB3B4A2" w14:textId="0FE7C812" w:rsidR="00C85E52" w:rsidRDefault="00C2466A" w:rsidP="00C2466A">
      <w:pPr>
        <w:rPr>
          <w:sz w:val="28"/>
          <w:szCs w:val="28"/>
        </w:rPr>
      </w:pPr>
      <w:r>
        <w:rPr>
          <w:b/>
          <w:bCs/>
          <w:sz w:val="28"/>
          <w:szCs w:val="28"/>
        </w:rPr>
        <w:t>Apologies</w:t>
      </w:r>
      <w:r w:rsidR="00A60910">
        <w:rPr>
          <w:sz w:val="28"/>
          <w:szCs w:val="28"/>
        </w:rPr>
        <w:t>:</w:t>
      </w:r>
      <w:r w:rsidR="00C85E52">
        <w:rPr>
          <w:sz w:val="28"/>
          <w:szCs w:val="28"/>
        </w:rPr>
        <w:t xml:space="preserve"> </w:t>
      </w:r>
      <w:r>
        <w:rPr>
          <w:sz w:val="28"/>
          <w:szCs w:val="28"/>
        </w:rPr>
        <w:t xml:space="preserve">Graeme Snowball (Chair), </w:t>
      </w:r>
      <w:r w:rsidR="00AC1917">
        <w:rPr>
          <w:sz w:val="28"/>
          <w:szCs w:val="28"/>
        </w:rPr>
        <w:t xml:space="preserve">Lesley </w:t>
      </w:r>
      <w:proofErr w:type="spellStart"/>
      <w:r w:rsidR="00AC1917">
        <w:rPr>
          <w:sz w:val="28"/>
          <w:szCs w:val="28"/>
        </w:rPr>
        <w:t>Hudspith</w:t>
      </w:r>
      <w:proofErr w:type="spellEnd"/>
      <w:r w:rsidR="00AC1917">
        <w:rPr>
          <w:sz w:val="28"/>
          <w:szCs w:val="28"/>
        </w:rPr>
        <w:t xml:space="preserve"> (Vice Chair), </w:t>
      </w:r>
      <w:r w:rsidR="00887ADE">
        <w:rPr>
          <w:sz w:val="28"/>
          <w:szCs w:val="28"/>
        </w:rPr>
        <w:t>Jamie Welsh (Committee Member)</w:t>
      </w:r>
    </w:p>
    <w:p w14:paraId="1D396940" w14:textId="556F8916" w:rsidR="003A6131" w:rsidRPr="00A62625" w:rsidRDefault="00131BC0" w:rsidP="00D96875">
      <w:pPr>
        <w:rPr>
          <w:b/>
          <w:bCs/>
          <w:sz w:val="28"/>
          <w:szCs w:val="28"/>
        </w:rPr>
      </w:pPr>
      <w:r>
        <w:rPr>
          <w:b/>
          <w:bCs/>
          <w:sz w:val="28"/>
          <w:szCs w:val="28"/>
        </w:rPr>
        <w:t>---</w:t>
      </w:r>
      <w:r w:rsidR="007F35FD">
        <w:rPr>
          <w:b/>
          <w:bCs/>
          <w:sz w:val="28"/>
          <w:szCs w:val="28"/>
        </w:rPr>
        <w:t>-----------------------------------------------------------------------------------------------------------</w:t>
      </w:r>
      <w:r>
        <w:rPr>
          <w:b/>
          <w:bCs/>
          <w:sz w:val="28"/>
          <w:szCs w:val="28"/>
        </w:rPr>
        <w:t>-------</w:t>
      </w:r>
    </w:p>
    <w:p w14:paraId="62121DCA" w14:textId="776FF5E6" w:rsidR="007F35FD" w:rsidRPr="00C2466A" w:rsidRDefault="00D96875" w:rsidP="00D96875">
      <w:pPr>
        <w:rPr>
          <w:b/>
          <w:bCs/>
          <w:sz w:val="32"/>
          <w:szCs w:val="32"/>
        </w:rPr>
      </w:pPr>
      <w:r>
        <w:rPr>
          <w:b/>
          <w:bCs/>
          <w:sz w:val="32"/>
          <w:szCs w:val="32"/>
        </w:rPr>
        <w:t>Welcome</w:t>
      </w:r>
    </w:p>
    <w:p w14:paraId="7C562543" w14:textId="5A56E7EC" w:rsidR="00644544" w:rsidRDefault="00AC1917" w:rsidP="00D96875">
      <w:pPr>
        <w:rPr>
          <w:sz w:val="28"/>
          <w:szCs w:val="28"/>
        </w:rPr>
      </w:pPr>
      <w:r>
        <w:rPr>
          <w:sz w:val="28"/>
          <w:szCs w:val="28"/>
        </w:rPr>
        <w:t xml:space="preserve">Jacqui </w:t>
      </w:r>
      <w:r w:rsidR="00D96875">
        <w:rPr>
          <w:sz w:val="28"/>
          <w:szCs w:val="28"/>
        </w:rPr>
        <w:t>welcomed everyone to the meeting</w:t>
      </w:r>
      <w:r w:rsidR="00D449D2">
        <w:rPr>
          <w:sz w:val="28"/>
          <w:szCs w:val="28"/>
        </w:rPr>
        <w:t xml:space="preserve">. There was no formal agenda, but a meeting needed to progress with actions required following the Annual General Meeting (AGM).  </w:t>
      </w:r>
    </w:p>
    <w:p w14:paraId="1E7BDD97" w14:textId="77777777" w:rsidR="00644544" w:rsidRDefault="00644544" w:rsidP="00D96875">
      <w:pPr>
        <w:rPr>
          <w:sz w:val="28"/>
          <w:szCs w:val="28"/>
        </w:rPr>
      </w:pPr>
    </w:p>
    <w:p w14:paraId="45A6022A" w14:textId="165DF9E3" w:rsidR="00BA744E" w:rsidRPr="00CE2895" w:rsidRDefault="00644544" w:rsidP="00BA744E">
      <w:pPr>
        <w:rPr>
          <w:b/>
          <w:bCs/>
          <w:sz w:val="32"/>
          <w:szCs w:val="32"/>
        </w:rPr>
      </w:pPr>
      <w:r w:rsidRPr="006251A3">
        <w:rPr>
          <w:b/>
          <w:bCs/>
          <w:sz w:val="32"/>
          <w:szCs w:val="32"/>
        </w:rPr>
        <w:t>Summary of Actions</w:t>
      </w:r>
      <w:r>
        <w:rPr>
          <w:b/>
          <w:bCs/>
          <w:sz w:val="32"/>
          <w:szCs w:val="32"/>
        </w:rPr>
        <w:t xml:space="preserve"> from </w:t>
      </w:r>
      <w:r w:rsidR="00301D8A">
        <w:rPr>
          <w:b/>
          <w:bCs/>
          <w:sz w:val="32"/>
          <w:szCs w:val="32"/>
        </w:rPr>
        <w:t>the AGM</w:t>
      </w:r>
    </w:p>
    <w:tbl>
      <w:tblPr>
        <w:tblStyle w:val="TableGrid"/>
        <w:tblW w:w="0" w:type="auto"/>
        <w:tblLook w:val="04A0" w:firstRow="1" w:lastRow="0" w:firstColumn="1" w:lastColumn="0" w:noHBand="0" w:noVBand="1"/>
      </w:tblPr>
      <w:tblGrid>
        <w:gridCol w:w="460"/>
        <w:gridCol w:w="4983"/>
        <w:gridCol w:w="1991"/>
        <w:gridCol w:w="3022"/>
      </w:tblGrid>
      <w:tr w:rsidR="00BA744E" w14:paraId="5852C465" w14:textId="16316194" w:rsidTr="00BA744E">
        <w:tc>
          <w:tcPr>
            <w:tcW w:w="460" w:type="dxa"/>
          </w:tcPr>
          <w:p w14:paraId="0CADECE3" w14:textId="77777777" w:rsidR="00BA744E" w:rsidRDefault="00BA744E" w:rsidP="000B12BC">
            <w:pPr>
              <w:rPr>
                <w:rFonts w:cs="Times New Roman (Body CS)"/>
              </w:rPr>
            </w:pPr>
          </w:p>
        </w:tc>
        <w:tc>
          <w:tcPr>
            <w:tcW w:w="5040" w:type="dxa"/>
          </w:tcPr>
          <w:p w14:paraId="07657BF6" w14:textId="77777777" w:rsidR="00BA744E" w:rsidRPr="00F73670" w:rsidRDefault="00BA744E" w:rsidP="000B12BC">
            <w:pPr>
              <w:rPr>
                <w:rFonts w:cs="Times New Roman (Body CS)"/>
                <w:b/>
                <w:bCs/>
                <w:sz w:val="28"/>
                <w:szCs w:val="28"/>
              </w:rPr>
            </w:pPr>
            <w:r w:rsidRPr="00F73670">
              <w:rPr>
                <w:rFonts w:cs="Times New Roman (Body CS)"/>
                <w:b/>
                <w:bCs/>
                <w:sz w:val="28"/>
                <w:szCs w:val="28"/>
              </w:rPr>
              <w:t xml:space="preserve">Action </w:t>
            </w:r>
          </w:p>
        </w:tc>
        <w:tc>
          <w:tcPr>
            <w:tcW w:w="1866" w:type="dxa"/>
          </w:tcPr>
          <w:p w14:paraId="5B514862" w14:textId="77777777" w:rsidR="00BA744E" w:rsidRPr="00F73670" w:rsidRDefault="00BA744E" w:rsidP="000B12BC">
            <w:pPr>
              <w:rPr>
                <w:rFonts w:cs="Times New Roman (Body CS)"/>
                <w:b/>
                <w:bCs/>
                <w:sz w:val="28"/>
                <w:szCs w:val="28"/>
              </w:rPr>
            </w:pPr>
            <w:r w:rsidRPr="00F73670">
              <w:rPr>
                <w:rFonts w:cs="Times New Roman (Body CS)"/>
                <w:b/>
                <w:bCs/>
                <w:sz w:val="28"/>
                <w:szCs w:val="28"/>
              </w:rPr>
              <w:t>Assigned</w:t>
            </w:r>
          </w:p>
        </w:tc>
        <w:tc>
          <w:tcPr>
            <w:tcW w:w="3090" w:type="dxa"/>
          </w:tcPr>
          <w:p w14:paraId="7F791DF0" w14:textId="7310AD2F" w:rsidR="00BA744E" w:rsidRPr="00F73670" w:rsidRDefault="00BA744E" w:rsidP="000B12BC">
            <w:pPr>
              <w:rPr>
                <w:rFonts w:cs="Times New Roman (Body CS)"/>
                <w:b/>
                <w:bCs/>
                <w:sz w:val="28"/>
                <w:szCs w:val="28"/>
              </w:rPr>
            </w:pPr>
            <w:r w:rsidRPr="00F73670">
              <w:rPr>
                <w:rFonts w:cs="Times New Roman (Body CS)"/>
                <w:b/>
                <w:bCs/>
                <w:sz w:val="28"/>
                <w:szCs w:val="28"/>
              </w:rPr>
              <w:t>Status</w:t>
            </w:r>
          </w:p>
        </w:tc>
      </w:tr>
      <w:tr w:rsidR="00BA744E" w14:paraId="0CD63B0D" w14:textId="647E82B6" w:rsidTr="00BA744E">
        <w:tc>
          <w:tcPr>
            <w:tcW w:w="460" w:type="dxa"/>
          </w:tcPr>
          <w:p w14:paraId="7A454D00" w14:textId="77777777" w:rsidR="00BA744E" w:rsidRDefault="00BA744E" w:rsidP="000B12BC">
            <w:pPr>
              <w:rPr>
                <w:rFonts w:cs="Times New Roman (Body CS)"/>
              </w:rPr>
            </w:pPr>
            <w:r>
              <w:rPr>
                <w:rFonts w:cs="Times New Roman (Body CS)"/>
              </w:rPr>
              <w:t>1</w:t>
            </w:r>
          </w:p>
        </w:tc>
        <w:tc>
          <w:tcPr>
            <w:tcW w:w="5040" w:type="dxa"/>
          </w:tcPr>
          <w:p w14:paraId="4FA7F1EF" w14:textId="77777777" w:rsidR="00BA744E" w:rsidRPr="00F73670" w:rsidRDefault="00BA744E" w:rsidP="000B12BC">
            <w:pPr>
              <w:rPr>
                <w:rFonts w:cs="Times New Roman (Body CS)"/>
                <w:sz w:val="28"/>
                <w:szCs w:val="28"/>
              </w:rPr>
            </w:pPr>
            <w:r w:rsidRPr="00F73670">
              <w:rPr>
                <w:rFonts w:cs="Times New Roman (Body CS)"/>
                <w:sz w:val="28"/>
                <w:szCs w:val="28"/>
              </w:rPr>
              <w:t>Review of Treasury report by a non-committee member.</w:t>
            </w:r>
          </w:p>
        </w:tc>
        <w:tc>
          <w:tcPr>
            <w:tcW w:w="1866" w:type="dxa"/>
          </w:tcPr>
          <w:p w14:paraId="78F93E41" w14:textId="46005C66" w:rsidR="00BA744E" w:rsidRPr="00F73670" w:rsidRDefault="00BA744E" w:rsidP="000B12BC">
            <w:pPr>
              <w:rPr>
                <w:rFonts w:cs="Times New Roman (Body CS)"/>
                <w:sz w:val="28"/>
                <w:szCs w:val="28"/>
              </w:rPr>
            </w:pPr>
            <w:r w:rsidRPr="00F73670">
              <w:rPr>
                <w:rFonts w:cs="Times New Roman (Body CS)"/>
                <w:sz w:val="28"/>
                <w:szCs w:val="28"/>
              </w:rPr>
              <w:t>Lawrence</w:t>
            </w:r>
            <w:r w:rsidR="00CE2895" w:rsidRPr="00F73670">
              <w:rPr>
                <w:rFonts w:cs="Times New Roman (Body CS)"/>
                <w:sz w:val="28"/>
                <w:szCs w:val="28"/>
              </w:rPr>
              <w:t>/Dave</w:t>
            </w:r>
          </w:p>
        </w:tc>
        <w:tc>
          <w:tcPr>
            <w:tcW w:w="3090" w:type="dxa"/>
          </w:tcPr>
          <w:p w14:paraId="64696A24" w14:textId="7D75BF5E" w:rsidR="00BA744E" w:rsidRPr="00F73670" w:rsidRDefault="00BA744E" w:rsidP="000B12BC">
            <w:pPr>
              <w:rPr>
                <w:rFonts w:cs="Times New Roman (Body CS)"/>
                <w:sz w:val="28"/>
                <w:szCs w:val="28"/>
              </w:rPr>
            </w:pPr>
            <w:r w:rsidRPr="00F73670">
              <w:rPr>
                <w:rFonts w:cs="Times New Roman (Body CS)"/>
                <w:sz w:val="28"/>
                <w:szCs w:val="28"/>
              </w:rPr>
              <w:t xml:space="preserve">Dave to follow up </w:t>
            </w:r>
            <w:r w:rsidR="00CE2895" w:rsidRPr="00F73670">
              <w:rPr>
                <w:rFonts w:cs="Times New Roman (Body CS)"/>
                <w:sz w:val="28"/>
                <w:szCs w:val="28"/>
              </w:rPr>
              <w:t>with Lawrence or another non-committee member.</w:t>
            </w:r>
          </w:p>
        </w:tc>
      </w:tr>
      <w:tr w:rsidR="00BA744E" w14:paraId="4A40F58F" w14:textId="3B19C1BE" w:rsidTr="00BA744E">
        <w:tc>
          <w:tcPr>
            <w:tcW w:w="460" w:type="dxa"/>
          </w:tcPr>
          <w:p w14:paraId="11A429E2" w14:textId="77777777" w:rsidR="00BA744E" w:rsidRDefault="00BA744E" w:rsidP="000B12BC">
            <w:pPr>
              <w:rPr>
                <w:rFonts w:cs="Times New Roman (Body CS)"/>
              </w:rPr>
            </w:pPr>
            <w:r>
              <w:rPr>
                <w:rFonts w:cs="Times New Roman (Body CS)"/>
              </w:rPr>
              <w:t>2</w:t>
            </w:r>
          </w:p>
        </w:tc>
        <w:tc>
          <w:tcPr>
            <w:tcW w:w="5040" w:type="dxa"/>
          </w:tcPr>
          <w:p w14:paraId="61E77381" w14:textId="77777777" w:rsidR="00BA744E" w:rsidRPr="00F73670" w:rsidRDefault="00BA744E" w:rsidP="000B12BC">
            <w:pPr>
              <w:rPr>
                <w:rFonts w:cs="Times New Roman (Body CS)"/>
                <w:sz w:val="28"/>
                <w:szCs w:val="28"/>
              </w:rPr>
            </w:pPr>
            <w:r w:rsidRPr="00F73670">
              <w:rPr>
                <w:rFonts w:cs="Times New Roman (Body CS)"/>
                <w:sz w:val="28"/>
                <w:szCs w:val="28"/>
              </w:rPr>
              <w:t>Amend Bank Balance total on Treasury Report.</w:t>
            </w:r>
          </w:p>
        </w:tc>
        <w:tc>
          <w:tcPr>
            <w:tcW w:w="1866" w:type="dxa"/>
          </w:tcPr>
          <w:p w14:paraId="074702BE" w14:textId="77777777" w:rsidR="00BA744E" w:rsidRPr="00F73670" w:rsidRDefault="00BA744E" w:rsidP="000B12BC">
            <w:pPr>
              <w:rPr>
                <w:rFonts w:cs="Times New Roman (Body CS)"/>
                <w:sz w:val="28"/>
                <w:szCs w:val="28"/>
              </w:rPr>
            </w:pPr>
            <w:r w:rsidRPr="00F73670">
              <w:rPr>
                <w:rFonts w:cs="Times New Roman (Body CS)"/>
                <w:sz w:val="28"/>
                <w:szCs w:val="28"/>
              </w:rPr>
              <w:t>Dave or Jacqui</w:t>
            </w:r>
          </w:p>
        </w:tc>
        <w:tc>
          <w:tcPr>
            <w:tcW w:w="3090" w:type="dxa"/>
          </w:tcPr>
          <w:p w14:paraId="662A679E" w14:textId="507024B6" w:rsidR="00BA744E" w:rsidRPr="00F73670" w:rsidRDefault="00CE2895" w:rsidP="000B12BC">
            <w:pPr>
              <w:rPr>
                <w:rFonts w:cs="Times New Roman (Body CS)"/>
                <w:sz w:val="28"/>
                <w:szCs w:val="28"/>
              </w:rPr>
            </w:pPr>
            <w:r w:rsidRPr="00F73670">
              <w:rPr>
                <w:rFonts w:cs="Times New Roman (Body CS)"/>
                <w:sz w:val="28"/>
                <w:szCs w:val="28"/>
              </w:rPr>
              <w:t>Cleared</w:t>
            </w:r>
          </w:p>
        </w:tc>
      </w:tr>
      <w:tr w:rsidR="00BA744E" w14:paraId="4801E1B3" w14:textId="03D61130" w:rsidTr="00BA744E">
        <w:tc>
          <w:tcPr>
            <w:tcW w:w="460" w:type="dxa"/>
          </w:tcPr>
          <w:p w14:paraId="3919542E" w14:textId="77777777" w:rsidR="00BA744E" w:rsidRDefault="00BA744E" w:rsidP="000B12BC">
            <w:pPr>
              <w:rPr>
                <w:rFonts w:cs="Times New Roman (Body CS)"/>
              </w:rPr>
            </w:pPr>
            <w:r>
              <w:rPr>
                <w:rFonts w:cs="Times New Roman (Body CS)"/>
              </w:rPr>
              <w:t>3</w:t>
            </w:r>
          </w:p>
        </w:tc>
        <w:tc>
          <w:tcPr>
            <w:tcW w:w="5040" w:type="dxa"/>
          </w:tcPr>
          <w:p w14:paraId="1BBF2B66" w14:textId="77777777" w:rsidR="00BA744E" w:rsidRPr="00F73670" w:rsidRDefault="00BA744E" w:rsidP="000B12BC">
            <w:pPr>
              <w:rPr>
                <w:rFonts w:cs="Times New Roman (Body CS)"/>
                <w:sz w:val="28"/>
                <w:szCs w:val="28"/>
              </w:rPr>
            </w:pPr>
            <w:r w:rsidRPr="00F73670">
              <w:rPr>
                <w:rFonts w:cs="Times New Roman (Body CS)"/>
                <w:sz w:val="28"/>
                <w:szCs w:val="28"/>
              </w:rPr>
              <w:t xml:space="preserve">To establish and explain reason why subscription income does not correspond with member numbers. </w:t>
            </w:r>
          </w:p>
        </w:tc>
        <w:tc>
          <w:tcPr>
            <w:tcW w:w="1866" w:type="dxa"/>
          </w:tcPr>
          <w:p w14:paraId="0FF0B4DC" w14:textId="77777777" w:rsidR="00BA744E" w:rsidRPr="00F73670" w:rsidRDefault="00BA744E" w:rsidP="000B12BC">
            <w:pPr>
              <w:rPr>
                <w:rFonts w:cs="Times New Roman (Body CS)"/>
                <w:sz w:val="28"/>
                <w:szCs w:val="28"/>
              </w:rPr>
            </w:pPr>
          </w:p>
          <w:p w14:paraId="2057165E" w14:textId="77777777" w:rsidR="00BA744E" w:rsidRPr="00F73670" w:rsidRDefault="00BA744E" w:rsidP="000B12BC">
            <w:pPr>
              <w:rPr>
                <w:rFonts w:cs="Times New Roman (Body CS)"/>
                <w:sz w:val="28"/>
                <w:szCs w:val="28"/>
              </w:rPr>
            </w:pPr>
            <w:r w:rsidRPr="00F73670">
              <w:rPr>
                <w:rFonts w:cs="Times New Roman (Body CS)"/>
                <w:sz w:val="28"/>
                <w:szCs w:val="28"/>
              </w:rPr>
              <w:t>Dave or Jacqui</w:t>
            </w:r>
          </w:p>
        </w:tc>
        <w:tc>
          <w:tcPr>
            <w:tcW w:w="3090" w:type="dxa"/>
          </w:tcPr>
          <w:p w14:paraId="19161418" w14:textId="77777777" w:rsidR="00CE2895" w:rsidRPr="00F73670" w:rsidRDefault="00CE2895" w:rsidP="000B12BC">
            <w:pPr>
              <w:rPr>
                <w:rFonts w:cs="Times New Roman (Body CS)"/>
                <w:sz w:val="28"/>
                <w:szCs w:val="28"/>
              </w:rPr>
            </w:pPr>
          </w:p>
          <w:p w14:paraId="465E0A6C" w14:textId="18E33A0D" w:rsidR="00CE2895" w:rsidRPr="00F73670" w:rsidRDefault="00CE2895" w:rsidP="000B12BC">
            <w:pPr>
              <w:rPr>
                <w:rFonts w:cs="Times New Roman (Body CS)"/>
                <w:sz w:val="28"/>
                <w:szCs w:val="28"/>
              </w:rPr>
            </w:pPr>
            <w:r w:rsidRPr="00F73670">
              <w:rPr>
                <w:rFonts w:cs="Times New Roman (Body CS)"/>
                <w:sz w:val="28"/>
                <w:szCs w:val="28"/>
              </w:rPr>
              <w:t>Cleared</w:t>
            </w:r>
          </w:p>
        </w:tc>
      </w:tr>
      <w:tr w:rsidR="00BA744E" w14:paraId="0F5E3793" w14:textId="20C29C9D" w:rsidTr="00BA744E">
        <w:tc>
          <w:tcPr>
            <w:tcW w:w="460" w:type="dxa"/>
          </w:tcPr>
          <w:p w14:paraId="0B3C69CC" w14:textId="77777777" w:rsidR="00BA744E" w:rsidRDefault="00BA744E" w:rsidP="000B12BC">
            <w:pPr>
              <w:rPr>
                <w:rFonts w:cs="Times New Roman (Body CS)"/>
              </w:rPr>
            </w:pPr>
            <w:r>
              <w:rPr>
                <w:rFonts w:cs="Times New Roman (Body CS)"/>
              </w:rPr>
              <w:t>4</w:t>
            </w:r>
          </w:p>
        </w:tc>
        <w:tc>
          <w:tcPr>
            <w:tcW w:w="5040" w:type="dxa"/>
          </w:tcPr>
          <w:p w14:paraId="27B35B74" w14:textId="77777777" w:rsidR="00BA744E" w:rsidRPr="00F73670" w:rsidRDefault="00BA744E" w:rsidP="000B12BC">
            <w:pPr>
              <w:rPr>
                <w:rFonts w:cs="Times New Roman (Body CS)"/>
                <w:sz w:val="28"/>
                <w:szCs w:val="28"/>
              </w:rPr>
            </w:pPr>
            <w:r w:rsidRPr="00F73670">
              <w:rPr>
                <w:rFonts w:cs="Times New Roman (Body CS)"/>
                <w:sz w:val="28"/>
                <w:szCs w:val="28"/>
              </w:rPr>
              <w:t>Re-phrase or add comma to Treasury club trip mini statement so that its clear the club does not contribute to its cost.</w:t>
            </w:r>
          </w:p>
        </w:tc>
        <w:tc>
          <w:tcPr>
            <w:tcW w:w="1866" w:type="dxa"/>
          </w:tcPr>
          <w:p w14:paraId="26C8284A" w14:textId="77777777" w:rsidR="00BA744E" w:rsidRPr="00F73670" w:rsidRDefault="00BA744E" w:rsidP="000B12BC">
            <w:pPr>
              <w:rPr>
                <w:rFonts w:cs="Times New Roman (Body CS)"/>
                <w:sz w:val="28"/>
                <w:szCs w:val="28"/>
              </w:rPr>
            </w:pPr>
          </w:p>
          <w:p w14:paraId="67BE6CBB" w14:textId="77777777" w:rsidR="00BA744E" w:rsidRPr="00F73670" w:rsidRDefault="00BA744E" w:rsidP="000B12BC">
            <w:pPr>
              <w:rPr>
                <w:rFonts w:cs="Times New Roman (Body CS)"/>
                <w:sz w:val="28"/>
                <w:szCs w:val="28"/>
              </w:rPr>
            </w:pPr>
            <w:r w:rsidRPr="00F73670">
              <w:rPr>
                <w:rFonts w:cs="Times New Roman (Body CS)"/>
                <w:sz w:val="28"/>
                <w:szCs w:val="28"/>
              </w:rPr>
              <w:t>Dave or Jacqui</w:t>
            </w:r>
          </w:p>
        </w:tc>
        <w:tc>
          <w:tcPr>
            <w:tcW w:w="3090" w:type="dxa"/>
          </w:tcPr>
          <w:p w14:paraId="31F423C8" w14:textId="77777777" w:rsidR="00BA744E" w:rsidRPr="00F73670" w:rsidRDefault="00BA744E" w:rsidP="000B12BC">
            <w:pPr>
              <w:rPr>
                <w:rFonts w:cs="Times New Roman (Body CS)"/>
                <w:sz w:val="28"/>
                <w:szCs w:val="28"/>
              </w:rPr>
            </w:pPr>
          </w:p>
          <w:p w14:paraId="64FF0288" w14:textId="50FF4AC5" w:rsidR="00CE2895" w:rsidRPr="00F73670" w:rsidRDefault="00CE2895" w:rsidP="000B12BC">
            <w:pPr>
              <w:rPr>
                <w:rFonts w:cs="Times New Roman (Body CS)"/>
                <w:sz w:val="28"/>
                <w:szCs w:val="28"/>
              </w:rPr>
            </w:pPr>
            <w:r w:rsidRPr="00F73670">
              <w:rPr>
                <w:rFonts w:cs="Times New Roman (Body CS)"/>
                <w:sz w:val="28"/>
                <w:szCs w:val="28"/>
              </w:rPr>
              <w:t>Cleared</w:t>
            </w:r>
          </w:p>
        </w:tc>
      </w:tr>
      <w:tr w:rsidR="00BA744E" w14:paraId="102DC33F" w14:textId="261110E5" w:rsidTr="00BA744E">
        <w:tc>
          <w:tcPr>
            <w:tcW w:w="460" w:type="dxa"/>
          </w:tcPr>
          <w:p w14:paraId="2C86BCA0" w14:textId="77777777" w:rsidR="00BA744E" w:rsidRDefault="00BA744E" w:rsidP="000B12BC">
            <w:pPr>
              <w:rPr>
                <w:rFonts w:cs="Times New Roman (Body CS)"/>
              </w:rPr>
            </w:pPr>
            <w:r>
              <w:rPr>
                <w:rFonts w:cs="Times New Roman (Body CS)"/>
              </w:rPr>
              <w:t>5</w:t>
            </w:r>
          </w:p>
        </w:tc>
        <w:tc>
          <w:tcPr>
            <w:tcW w:w="5040" w:type="dxa"/>
          </w:tcPr>
          <w:p w14:paraId="47FEFEC5" w14:textId="77777777" w:rsidR="00BA744E" w:rsidRPr="00F73670" w:rsidRDefault="00BA744E" w:rsidP="000B12BC">
            <w:pPr>
              <w:rPr>
                <w:rFonts w:cs="Times New Roman (Body CS)"/>
                <w:sz w:val="28"/>
                <w:szCs w:val="28"/>
              </w:rPr>
            </w:pPr>
            <w:r w:rsidRPr="00F73670">
              <w:rPr>
                <w:rFonts w:cs="Times New Roman (Body CS)"/>
                <w:sz w:val="28"/>
                <w:szCs w:val="28"/>
              </w:rPr>
              <w:t>Project summary of Treasury report at future AGM.s.</w:t>
            </w:r>
          </w:p>
        </w:tc>
        <w:tc>
          <w:tcPr>
            <w:tcW w:w="1866" w:type="dxa"/>
          </w:tcPr>
          <w:p w14:paraId="1C80B1B2" w14:textId="77777777" w:rsidR="00BA744E" w:rsidRPr="00F73670" w:rsidRDefault="00BA744E" w:rsidP="000B12BC">
            <w:pPr>
              <w:rPr>
                <w:rFonts w:cs="Times New Roman (Body CS)"/>
                <w:sz w:val="28"/>
                <w:szCs w:val="28"/>
              </w:rPr>
            </w:pPr>
            <w:r w:rsidRPr="00F73670">
              <w:rPr>
                <w:rFonts w:cs="Times New Roman (Body CS)"/>
                <w:sz w:val="28"/>
                <w:szCs w:val="28"/>
              </w:rPr>
              <w:t>Committee</w:t>
            </w:r>
          </w:p>
        </w:tc>
        <w:tc>
          <w:tcPr>
            <w:tcW w:w="3090" w:type="dxa"/>
          </w:tcPr>
          <w:p w14:paraId="77C1F3D6" w14:textId="72DB69FE" w:rsidR="00BA744E" w:rsidRPr="00F73670" w:rsidRDefault="00CE2895" w:rsidP="000B12BC">
            <w:pPr>
              <w:rPr>
                <w:rFonts w:cs="Times New Roman (Body CS)"/>
                <w:sz w:val="28"/>
                <w:szCs w:val="28"/>
              </w:rPr>
            </w:pPr>
            <w:r w:rsidRPr="00F73670">
              <w:rPr>
                <w:rFonts w:cs="Times New Roman (Body CS)"/>
                <w:sz w:val="28"/>
                <w:szCs w:val="28"/>
              </w:rPr>
              <w:t>For next AGM</w:t>
            </w:r>
          </w:p>
        </w:tc>
      </w:tr>
      <w:tr w:rsidR="00BA744E" w14:paraId="231AC8BC" w14:textId="66B43FFE" w:rsidTr="00BA744E">
        <w:tc>
          <w:tcPr>
            <w:tcW w:w="460" w:type="dxa"/>
          </w:tcPr>
          <w:p w14:paraId="46A80999" w14:textId="77777777" w:rsidR="00BA744E" w:rsidRDefault="00BA744E" w:rsidP="000B12BC">
            <w:pPr>
              <w:rPr>
                <w:rFonts w:cs="Times New Roman (Body CS)"/>
              </w:rPr>
            </w:pPr>
            <w:r>
              <w:rPr>
                <w:rFonts w:cs="Times New Roman (Body CS)"/>
              </w:rPr>
              <w:t>6</w:t>
            </w:r>
          </w:p>
        </w:tc>
        <w:tc>
          <w:tcPr>
            <w:tcW w:w="5040" w:type="dxa"/>
          </w:tcPr>
          <w:p w14:paraId="378517E3" w14:textId="77777777" w:rsidR="00BA744E" w:rsidRPr="00F73670" w:rsidRDefault="00BA744E" w:rsidP="000B12BC">
            <w:pPr>
              <w:rPr>
                <w:rFonts w:cs="Times New Roman (Body CS)"/>
                <w:sz w:val="28"/>
                <w:szCs w:val="28"/>
              </w:rPr>
            </w:pPr>
            <w:r w:rsidRPr="00F73670">
              <w:rPr>
                <w:rFonts w:cs="Times New Roman (Body CS)"/>
                <w:sz w:val="28"/>
                <w:szCs w:val="28"/>
              </w:rPr>
              <w:t>Provide last known log-in details for Zoom account to Paul and Lawrence.</w:t>
            </w:r>
          </w:p>
        </w:tc>
        <w:tc>
          <w:tcPr>
            <w:tcW w:w="1866" w:type="dxa"/>
          </w:tcPr>
          <w:p w14:paraId="07F22920" w14:textId="77777777" w:rsidR="00BA744E" w:rsidRPr="00F73670" w:rsidRDefault="00BA744E" w:rsidP="000B12BC">
            <w:pPr>
              <w:rPr>
                <w:rFonts w:cs="Times New Roman (Body CS)"/>
                <w:sz w:val="28"/>
                <w:szCs w:val="28"/>
              </w:rPr>
            </w:pPr>
          </w:p>
          <w:p w14:paraId="702052F1" w14:textId="77777777" w:rsidR="00BA744E" w:rsidRPr="00F73670" w:rsidRDefault="00BA744E" w:rsidP="000B12BC">
            <w:pPr>
              <w:rPr>
                <w:rFonts w:cs="Times New Roman (Body CS)"/>
                <w:sz w:val="28"/>
                <w:szCs w:val="28"/>
              </w:rPr>
            </w:pPr>
            <w:r w:rsidRPr="00F73670">
              <w:rPr>
                <w:rFonts w:cs="Times New Roman (Body CS)"/>
                <w:sz w:val="28"/>
                <w:szCs w:val="28"/>
              </w:rPr>
              <w:t>Jacqui</w:t>
            </w:r>
          </w:p>
        </w:tc>
        <w:tc>
          <w:tcPr>
            <w:tcW w:w="3090" w:type="dxa"/>
          </w:tcPr>
          <w:p w14:paraId="02D94CE5" w14:textId="77777777" w:rsidR="00CE2895" w:rsidRPr="00F73670" w:rsidRDefault="00CE2895" w:rsidP="000B12BC">
            <w:pPr>
              <w:rPr>
                <w:rFonts w:cs="Times New Roman (Body CS)"/>
                <w:sz w:val="28"/>
                <w:szCs w:val="28"/>
              </w:rPr>
            </w:pPr>
          </w:p>
          <w:p w14:paraId="2C07D8CE" w14:textId="3670076A" w:rsidR="00CE2895" w:rsidRPr="00F73670" w:rsidRDefault="00CE2895" w:rsidP="000B12BC">
            <w:pPr>
              <w:rPr>
                <w:rFonts w:cs="Times New Roman (Body CS)"/>
                <w:sz w:val="28"/>
                <w:szCs w:val="28"/>
              </w:rPr>
            </w:pPr>
            <w:r w:rsidRPr="00F73670">
              <w:rPr>
                <w:rFonts w:cs="Times New Roman (Body CS)"/>
                <w:sz w:val="28"/>
                <w:szCs w:val="28"/>
              </w:rPr>
              <w:t>Cleared</w:t>
            </w:r>
          </w:p>
        </w:tc>
      </w:tr>
      <w:tr w:rsidR="00BA744E" w14:paraId="16E4E2C9" w14:textId="44150F08" w:rsidTr="00BA744E">
        <w:tc>
          <w:tcPr>
            <w:tcW w:w="460" w:type="dxa"/>
          </w:tcPr>
          <w:p w14:paraId="55939E66" w14:textId="77777777" w:rsidR="00BA744E" w:rsidRDefault="00BA744E" w:rsidP="000B12BC">
            <w:pPr>
              <w:rPr>
                <w:rFonts w:cs="Times New Roman (Body CS)"/>
              </w:rPr>
            </w:pPr>
            <w:r>
              <w:rPr>
                <w:rFonts w:cs="Times New Roman (Body CS)"/>
              </w:rPr>
              <w:t>7</w:t>
            </w:r>
          </w:p>
        </w:tc>
        <w:tc>
          <w:tcPr>
            <w:tcW w:w="5040" w:type="dxa"/>
          </w:tcPr>
          <w:p w14:paraId="1B30A18C" w14:textId="77777777" w:rsidR="00BA744E" w:rsidRPr="00F73670" w:rsidRDefault="00BA744E" w:rsidP="000B12BC">
            <w:pPr>
              <w:rPr>
                <w:rFonts w:cs="Times New Roman (Body CS)"/>
                <w:sz w:val="28"/>
                <w:szCs w:val="28"/>
              </w:rPr>
            </w:pPr>
            <w:r w:rsidRPr="00F73670">
              <w:rPr>
                <w:rFonts w:cs="Times New Roman (Body CS)"/>
                <w:sz w:val="28"/>
                <w:szCs w:val="28"/>
              </w:rPr>
              <w:t xml:space="preserve">Paul to consider and advise if he wishes to be responsible for updating the </w:t>
            </w:r>
            <w:r w:rsidRPr="00F73670">
              <w:rPr>
                <w:rFonts w:cs="Times New Roman (Body CS)"/>
                <w:sz w:val="28"/>
                <w:szCs w:val="28"/>
              </w:rPr>
              <w:lastRenderedPageBreak/>
              <w:t>website with details of the club’s activities/events/competitions.</w:t>
            </w:r>
          </w:p>
        </w:tc>
        <w:tc>
          <w:tcPr>
            <w:tcW w:w="1866" w:type="dxa"/>
          </w:tcPr>
          <w:p w14:paraId="33B24051" w14:textId="77777777" w:rsidR="00BA744E" w:rsidRPr="00F73670" w:rsidRDefault="00BA744E" w:rsidP="000B12BC">
            <w:pPr>
              <w:rPr>
                <w:rFonts w:cs="Times New Roman (Body CS)"/>
                <w:sz w:val="28"/>
                <w:szCs w:val="28"/>
              </w:rPr>
            </w:pPr>
          </w:p>
          <w:p w14:paraId="585A2FB4" w14:textId="77777777" w:rsidR="00BA744E" w:rsidRPr="00F73670" w:rsidRDefault="00BA744E" w:rsidP="000B12BC">
            <w:pPr>
              <w:rPr>
                <w:rFonts w:cs="Times New Roman (Body CS)"/>
                <w:sz w:val="28"/>
                <w:szCs w:val="28"/>
              </w:rPr>
            </w:pPr>
            <w:r w:rsidRPr="00F73670">
              <w:rPr>
                <w:rFonts w:cs="Times New Roman (Body CS)"/>
                <w:sz w:val="28"/>
                <w:szCs w:val="28"/>
              </w:rPr>
              <w:t>Paul</w:t>
            </w:r>
          </w:p>
        </w:tc>
        <w:tc>
          <w:tcPr>
            <w:tcW w:w="3090" w:type="dxa"/>
          </w:tcPr>
          <w:p w14:paraId="54DBE2AA" w14:textId="77777777" w:rsidR="00BA744E" w:rsidRPr="00F73670" w:rsidRDefault="00BA744E" w:rsidP="000B12BC">
            <w:pPr>
              <w:rPr>
                <w:rFonts w:cs="Times New Roman (Body CS)"/>
                <w:sz w:val="28"/>
                <w:szCs w:val="28"/>
              </w:rPr>
            </w:pPr>
          </w:p>
          <w:p w14:paraId="76EE8895" w14:textId="41517676" w:rsidR="00CE2895" w:rsidRPr="00F73670" w:rsidRDefault="00CE2895" w:rsidP="000B12BC">
            <w:pPr>
              <w:rPr>
                <w:rFonts w:cs="Times New Roman (Body CS)"/>
                <w:sz w:val="28"/>
                <w:szCs w:val="28"/>
              </w:rPr>
            </w:pPr>
          </w:p>
        </w:tc>
      </w:tr>
      <w:tr w:rsidR="00BA744E" w14:paraId="1D1267EF" w14:textId="37FAC4CD" w:rsidTr="00BA744E">
        <w:tc>
          <w:tcPr>
            <w:tcW w:w="460" w:type="dxa"/>
          </w:tcPr>
          <w:p w14:paraId="65DCFD0D" w14:textId="77777777" w:rsidR="00BA744E" w:rsidRDefault="00BA744E" w:rsidP="000B12BC">
            <w:pPr>
              <w:rPr>
                <w:rFonts w:cs="Times New Roman (Body CS)"/>
              </w:rPr>
            </w:pPr>
            <w:r>
              <w:rPr>
                <w:rFonts w:cs="Times New Roman (Body CS)"/>
              </w:rPr>
              <w:t>8</w:t>
            </w:r>
          </w:p>
        </w:tc>
        <w:tc>
          <w:tcPr>
            <w:tcW w:w="5040" w:type="dxa"/>
          </w:tcPr>
          <w:p w14:paraId="69E4D93A" w14:textId="77777777" w:rsidR="00BA744E" w:rsidRPr="00F73670" w:rsidRDefault="00BA744E" w:rsidP="000B12BC">
            <w:pPr>
              <w:rPr>
                <w:rFonts w:cs="Times New Roman (Body CS)"/>
                <w:sz w:val="28"/>
                <w:szCs w:val="28"/>
              </w:rPr>
            </w:pPr>
            <w:r w:rsidRPr="00F73670">
              <w:rPr>
                <w:rFonts w:cs="Times New Roman (Body CS)"/>
                <w:sz w:val="28"/>
                <w:szCs w:val="28"/>
              </w:rPr>
              <w:t>To make the programme on our website accessible to the public.</w:t>
            </w:r>
          </w:p>
        </w:tc>
        <w:tc>
          <w:tcPr>
            <w:tcW w:w="1866" w:type="dxa"/>
          </w:tcPr>
          <w:p w14:paraId="0B6E696E" w14:textId="77777777" w:rsidR="00BA744E" w:rsidRPr="00F73670" w:rsidRDefault="00BA744E" w:rsidP="000B12BC">
            <w:pPr>
              <w:rPr>
                <w:rFonts w:cs="Times New Roman (Body CS)"/>
                <w:sz w:val="28"/>
                <w:szCs w:val="28"/>
              </w:rPr>
            </w:pPr>
          </w:p>
          <w:p w14:paraId="25CF4EE5" w14:textId="60D2BFEF" w:rsidR="00BA744E" w:rsidRPr="00F73670" w:rsidRDefault="00BA744E" w:rsidP="000B12BC">
            <w:pPr>
              <w:rPr>
                <w:rFonts w:cs="Times New Roman (Body CS)"/>
                <w:sz w:val="28"/>
                <w:szCs w:val="28"/>
              </w:rPr>
            </w:pPr>
            <w:r w:rsidRPr="00F73670">
              <w:rPr>
                <w:rFonts w:cs="Times New Roman (Body CS)"/>
                <w:sz w:val="28"/>
                <w:szCs w:val="28"/>
              </w:rPr>
              <w:t>John</w:t>
            </w:r>
            <w:r w:rsidR="00CE2895" w:rsidRPr="00F73670">
              <w:rPr>
                <w:rFonts w:cs="Times New Roman (Body CS)"/>
                <w:sz w:val="28"/>
                <w:szCs w:val="28"/>
              </w:rPr>
              <w:t>/Mandy</w:t>
            </w:r>
          </w:p>
        </w:tc>
        <w:tc>
          <w:tcPr>
            <w:tcW w:w="3090" w:type="dxa"/>
          </w:tcPr>
          <w:p w14:paraId="2A5CABF0" w14:textId="53E6D4C8" w:rsidR="00CE2895" w:rsidRPr="00F73670" w:rsidRDefault="00CE2895" w:rsidP="000B12BC">
            <w:pPr>
              <w:rPr>
                <w:rFonts w:cs="Times New Roman (Body CS)"/>
                <w:sz w:val="28"/>
                <w:szCs w:val="28"/>
              </w:rPr>
            </w:pPr>
            <w:r w:rsidRPr="00F73670">
              <w:rPr>
                <w:rFonts w:cs="Times New Roman (Body CS)"/>
                <w:sz w:val="28"/>
                <w:szCs w:val="28"/>
              </w:rPr>
              <w:t xml:space="preserve">Cleared. Programme for 22/23 to be added once complete. </w:t>
            </w:r>
          </w:p>
        </w:tc>
      </w:tr>
      <w:tr w:rsidR="00BA744E" w14:paraId="5BE09B9F" w14:textId="403CEA42" w:rsidTr="00BA744E">
        <w:tc>
          <w:tcPr>
            <w:tcW w:w="460" w:type="dxa"/>
          </w:tcPr>
          <w:p w14:paraId="6629ECE6" w14:textId="77777777" w:rsidR="00BA744E" w:rsidRDefault="00BA744E" w:rsidP="000B12BC">
            <w:pPr>
              <w:rPr>
                <w:rFonts w:cs="Times New Roman (Body CS)"/>
              </w:rPr>
            </w:pPr>
            <w:r>
              <w:rPr>
                <w:rFonts w:cs="Times New Roman (Body CS)"/>
              </w:rPr>
              <w:t>9</w:t>
            </w:r>
          </w:p>
        </w:tc>
        <w:tc>
          <w:tcPr>
            <w:tcW w:w="5040" w:type="dxa"/>
          </w:tcPr>
          <w:p w14:paraId="717232C8" w14:textId="77777777" w:rsidR="00BA744E" w:rsidRPr="00F73670" w:rsidRDefault="00BA744E" w:rsidP="000B12BC">
            <w:pPr>
              <w:rPr>
                <w:rFonts w:cs="Times New Roman (Body CS)"/>
                <w:sz w:val="28"/>
                <w:szCs w:val="28"/>
              </w:rPr>
            </w:pPr>
            <w:r w:rsidRPr="00F73670">
              <w:rPr>
                <w:rFonts w:cs="Times New Roman (Body CS)"/>
                <w:sz w:val="28"/>
                <w:szCs w:val="28"/>
              </w:rPr>
              <w:t>To explore the prospect of the club holding a photography exhibition.</w:t>
            </w:r>
          </w:p>
        </w:tc>
        <w:tc>
          <w:tcPr>
            <w:tcW w:w="1866" w:type="dxa"/>
          </w:tcPr>
          <w:p w14:paraId="45130CD4" w14:textId="77777777" w:rsidR="00BA744E" w:rsidRPr="00F73670" w:rsidRDefault="00BA744E" w:rsidP="000B12BC">
            <w:pPr>
              <w:rPr>
                <w:rFonts w:cs="Times New Roman (Body CS)"/>
                <w:sz w:val="28"/>
                <w:szCs w:val="28"/>
              </w:rPr>
            </w:pPr>
          </w:p>
          <w:p w14:paraId="06E009B2" w14:textId="77777777" w:rsidR="00BA744E" w:rsidRPr="00F73670" w:rsidRDefault="00BA744E" w:rsidP="000B12BC">
            <w:pPr>
              <w:rPr>
                <w:rFonts w:cs="Times New Roman (Body CS)"/>
                <w:sz w:val="28"/>
                <w:szCs w:val="28"/>
              </w:rPr>
            </w:pPr>
            <w:r w:rsidRPr="00F73670">
              <w:rPr>
                <w:rFonts w:cs="Times New Roman (Body CS)"/>
                <w:sz w:val="28"/>
                <w:szCs w:val="28"/>
              </w:rPr>
              <w:t>Committee</w:t>
            </w:r>
          </w:p>
        </w:tc>
        <w:tc>
          <w:tcPr>
            <w:tcW w:w="3090" w:type="dxa"/>
          </w:tcPr>
          <w:p w14:paraId="4B8C3874" w14:textId="77777777" w:rsidR="00BA744E" w:rsidRPr="00F73670" w:rsidRDefault="00BA744E" w:rsidP="000B12BC">
            <w:pPr>
              <w:rPr>
                <w:rFonts w:cs="Times New Roman (Body CS)"/>
                <w:sz w:val="28"/>
                <w:szCs w:val="28"/>
              </w:rPr>
            </w:pPr>
          </w:p>
          <w:p w14:paraId="7BF3B82B" w14:textId="5C80554E" w:rsidR="00CE2895" w:rsidRPr="00F73670" w:rsidRDefault="00CE2895" w:rsidP="000B12BC">
            <w:pPr>
              <w:rPr>
                <w:rFonts w:cs="Times New Roman (Body CS)"/>
                <w:sz w:val="28"/>
                <w:szCs w:val="28"/>
              </w:rPr>
            </w:pPr>
            <w:r w:rsidRPr="00F73670">
              <w:rPr>
                <w:rFonts w:cs="Times New Roman (Body CS)"/>
                <w:sz w:val="28"/>
                <w:szCs w:val="28"/>
              </w:rPr>
              <w:t>Ongoing</w:t>
            </w:r>
          </w:p>
        </w:tc>
      </w:tr>
      <w:tr w:rsidR="00BA744E" w14:paraId="51E1C53A" w14:textId="4FED53CA" w:rsidTr="00BA744E">
        <w:tc>
          <w:tcPr>
            <w:tcW w:w="460" w:type="dxa"/>
          </w:tcPr>
          <w:p w14:paraId="52BF182C" w14:textId="77777777" w:rsidR="00BA744E" w:rsidRDefault="00BA744E" w:rsidP="000B12BC">
            <w:pPr>
              <w:rPr>
                <w:rFonts w:cs="Times New Roman (Body CS)"/>
              </w:rPr>
            </w:pPr>
            <w:r>
              <w:rPr>
                <w:rFonts w:cs="Times New Roman (Body CS)"/>
              </w:rPr>
              <w:t>10</w:t>
            </w:r>
          </w:p>
        </w:tc>
        <w:tc>
          <w:tcPr>
            <w:tcW w:w="5040" w:type="dxa"/>
          </w:tcPr>
          <w:p w14:paraId="080F4207" w14:textId="77777777" w:rsidR="00BA744E" w:rsidRPr="00F73670" w:rsidRDefault="00BA744E" w:rsidP="000B12BC">
            <w:pPr>
              <w:rPr>
                <w:rFonts w:cs="Times New Roman (Body CS)"/>
                <w:sz w:val="28"/>
                <w:szCs w:val="28"/>
              </w:rPr>
            </w:pPr>
            <w:r w:rsidRPr="00F73670">
              <w:rPr>
                <w:rFonts w:cs="Times New Roman (Body CS)"/>
                <w:sz w:val="28"/>
                <w:szCs w:val="28"/>
              </w:rPr>
              <w:t>To establish process for applying for lottery funding.</w:t>
            </w:r>
          </w:p>
        </w:tc>
        <w:tc>
          <w:tcPr>
            <w:tcW w:w="1866" w:type="dxa"/>
          </w:tcPr>
          <w:p w14:paraId="4C64CB8D" w14:textId="77777777" w:rsidR="00BA744E" w:rsidRPr="00F73670" w:rsidRDefault="00BA744E" w:rsidP="000B12BC">
            <w:pPr>
              <w:rPr>
                <w:rFonts w:cs="Times New Roman (Body CS)"/>
                <w:sz w:val="28"/>
                <w:szCs w:val="28"/>
              </w:rPr>
            </w:pPr>
            <w:r w:rsidRPr="00F73670">
              <w:rPr>
                <w:rFonts w:cs="Times New Roman (Body CS)"/>
                <w:sz w:val="28"/>
                <w:szCs w:val="28"/>
              </w:rPr>
              <w:t xml:space="preserve">Jacqui </w:t>
            </w:r>
          </w:p>
        </w:tc>
        <w:tc>
          <w:tcPr>
            <w:tcW w:w="3090" w:type="dxa"/>
          </w:tcPr>
          <w:p w14:paraId="5EB4441F" w14:textId="35FFAED7" w:rsidR="00BA744E" w:rsidRPr="00F73670" w:rsidRDefault="00CE2895" w:rsidP="000B12BC">
            <w:pPr>
              <w:rPr>
                <w:rFonts w:cs="Times New Roman (Body CS)"/>
                <w:sz w:val="28"/>
                <w:szCs w:val="28"/>
              </w:rPr>
            </w:pPr>
            <w:r w:rsidRPr="00F73670">
              <w:rPr>
                <w:rFonts w:cs="Times New Roman (Body CS)"/>
                <w:sz w:val="28"/>
                <w:szCs w:val="28"/>
              </w:rPr>
              <w:t>Ongoing</w:t>
            </w:r>
          </w:p>
        </w:tc>
      </w:tr>
      <w:tr w:rsidR="00BA744E" w14:paraId="1A5DE6E1" w14:textId="44A64E00" w:rsidTr="00BA744E">
        <w:tc>
          <w:tcPr>
            <w:tcW w:w="460" w:type="dxa"/>
          </w:tcPr>
          <w:p w14:paraId="5D581637" w14:textId="77777777" w:rsidR="00BA744E" w:rsidRDefault="00BA744E" w:rsidP="000B12BC">
            <w:pPr>
              <w:rPr>
                <w:rFonts w:cs="Times New Roman (Body CS)"/>
              </w:rPr>
            </w:pPr>
            <w:r>
              <w:rPr>
                <w:rFonts w:cs="Times New Roman (Body CS)"/>
              </w:rPr>
              <w:t>11</w:t>
            </w:r>
          </w:p>
        </w:tc>
        <w:tc>
          <w:tcPr>
            <w:tcW w:w="5040" w:type="dxa"/>
          </w:tcPr>
          <w:p w14:paraId="17591526" w14:textId="77777777" w:rsidR="00BA744E" w:rsidRPr="00F73670" w:rsidRDefault="00BA744E" w:rsidP="000B12BC">
            <w:pPr>
              <w:rPr>
                <w:rFonts w:cs="Times New Roman (Body CS)"/>
                <w:sz w:val="28"/>
                <w:szCs w:val="28"/>
              </w:rPr>
            </w:pPr>
            <w:r w:rsidRPr="00F73670">
              <w:rPr>
                <w:rFonts w:cs="Times New Roman (Body CS)"/>
                <w:sz w:val="28"/>
                <w:szCs w:val="28"/>
              </w:rPr>
              <w:t>To establish if the club is eligible a free version of MS Teams.</w:t>
            </w:r>
          </w:p>
        </w:tc>
        <w:tc>
          <w:tcPr>
            <w:tcW w:w="1866" w:type="dxa"/>
          </w:tcPr>
          <w:p w14:paraId="4F8D0C20" w14:textId="77777777" w:rsidR="00BA744E" w:rsidRPr="00F73670" w:rsidRDefault="00BA744E" w:rsidP="000B12BC">
            <w:pPr>
              <w:rPr>
                <w:rFonts w:cs="Times New Roman (Body CS)"/>
                <w:sz w:val="28"/>
                <w:szCs w:val="28"/>
              </w:rPr>
            </w:pPr>
          </w:p>
          <w:p w14:paraId="7116FFBD" w14:textId="77777777" w:rsidR="00BA744E" w:rsidRPr="00F73670" w:rsidRDefault="00BA744E" w:rsidP="000B12BC">
            <w:pPr>
              <w:rPr>
                <w:rFonts w:cs="Times New Roman (Body CS)"/>
                <w:sz w:val="28"/>
                <w:szCs w:val="28"/>
              </w:rPr>
            </w:pPr>
            <w:r w:rsidRPr="00F73670">
              <w:rPr>
                <w:rFonts w:cs="Times New Roman (Body CS)"/>
                <w:sz w:val="28"/>
                <w:szCs w:val="28"/>
              </w:rPr>
              <w:t>Committee</w:t>
            </w:r>
          </w:p>
        </w:tc>
        <w:tc>
          <w:tcPr>
            <w:tcW w:w="3090" w:type="dxa"/>
          </w:tcPr>
          <w:p w14:paraId="3B0B2FB1" w14:textId="4AB8B9F7" w:rsidR="00BA744E" w:rsidRPr="00F73670" w:rsidRDefault="00B16CEE" w:rsidP="000B12BC">
            <w:pPr>
              <w:rPr>
                <w:rFonts w:cs="Times New Roman (Body CS)"/>
                <w:sz w:val="28"/>
                <w:szCs w:val="28"/>
              </w:rPr>
            </w:pPr>
            <w:r>
              <w:rPr>
                <w:rFonts w:cs="Times New Roman (Body CS)"/>
                <w:sz w:val="28"/>
                <w:szCs w:val="28"/>
              </w:rPr>
              <w:t>See update in these minutes</w:t>
            </w:r>
          </w:p>
        </w:tc>
      </w:tr>
      <w:tr w:rsidR="00BA744E" w14:paraId="76D987AF" w14:textId="37315D09" w:rsidTr="00BA744E">
        <w:tc>
          <w:tcPr>
            <w:tcW w:w="460" w:type="dxa"/>
          </w:tcPr>
          <w:p w14:paraId="1F6F0AE6" w14:textId="77777777" w:rsidR="00BA744E" w:rsidRDefault="00BA744E" w:rsidP="000B12BC">
            <w:pPr>
              <w:rPr>
                <w:rFonts w:cs="Times New Roman (Body CS)"/>
              </w:rPr>
            </w:pPr>
            <w:r>
              <w:rPr>
                <w:rFonts w:cs="Times New Roman (Body CS)"/>
              </w:rPr>
              <w:t>12</w:t>
            </w:r>
          </w:p>
        </w:tc>
        <w:tc>
          <w:tcPr>
            <w:tcW w:w="5040" w:type="dxa"/>
          </w:tcPr>
          <w:p w14:paraId="0201E623" w14:textId="77777777" w:rsidR="00BA744E" w:rsidRPr="00F73670" w:rsidRDefault="00BA744E" w:rsidP="000B12BC">
            <w:pPr>
              <w:rPr>
                <w:rFonts w:cs="Times New Roman (Body CS)"/>
                <w:sz w:val="28"/>
                <w:szCs w:val="28"/>
              </w:rPr>
            </w:pPr>
            <w:r w:rsidRPr="00F73670">
              <w:rPr>
                <w:rFonts w:cs="Times New Roman (Body CS)"/>
                <w:sz w:val="28"/>
                <w:szCs w:val="28"/>
              </w:rPr>
              <w:t xml:space="preserve">To establish options for a shared drive for committee use. </w:t>
            </w:r>
          </w:p>
        </w:tc>
        <w:tc>
          <w:tcPr>
            <w:tcW w:w="1866" w:type="dxa"/>
          </w:tcPr>
          <w:p w14:paraId="1DE67242" w14:textId="77777777" w:rsidR="00BA744E" w:rsidRPr="00F73670" w:rsidRDefault="00BA744E" w:rsidP="000B12BC">
            <w:pPr>
              <w:rPr>
                <w:rFonts w:cs="Times New Roman (Body CS)"/>
                <w:sz w:val="28"/>
                <w:szCs w:val="28"/>
              </w:rPr>
            </w:pPr>
          </w:p>
          <w:p w14:paraId="2CBA0188" w14:textId="77777777" w:rsidR="00BA744E" w:rsidRPr="00F73670" w:rsidRDefault="00BA744E" w:rsidP="000B12BC">
            <w:pPr>
              <w:rPr>
                <w:rFonts w:cs="Times New Roman (Body CS)"/>
                <w:sz w:val="28"/>
                <w:szCs w:val="28"/>
              </w:rPr>
            </w:pPr>
            <w:r w:rsidRPr="00F73670">
              <w:rPr>
                <w:rFonts w:cs="Times New Roman (Body CS)"/>
                <w:sz w:val="28"/>
                <w:szCs w:val="28"/>
              </w:rPr>
              <w:t>Committee</w:t>
            </w:r>
          </w:p>
        </w:tc>
        <w:tc>
          <w:tcPr>
            <w:tcW w:w="3090" w:type="dxa"/>
          </w:tcPr>
          <w:p w14:paraId="7BCB03E6" w14:textId="0047FA78" w:rsidR="00BA744E" w:rsidRPr="00F73670" w:rsidRDefault="00CE2895" w:rsidP="000B12BC">
            <w:pPr>
              <w:rPr>
                <w:rFonts w:cs="Times New Roman (Body CS)"/>
                <w:sz w:val="28"/>
                <w:szCs w:val="28"/>
              </w:rPr>
            </w:pPr>
            <w:r w:rsidRPr="00F73670">
              <w:rPr>
                <w:rFonts w:cs="Times New Roman (Body CS)"/>
                <w:sz w:val="28"/>
                <w:szCs w:val="28"/>
              </w:rPr>
              <w:t>Ongoing</w:t>
            </w:r>
          </w:p>
        </w:tc>
      </w:tr>
      <w:tr w:rsidR="00BA744E" w14:paraId="2D72B936" w14:textId="36618265" w:rsidTr="00BA744E">
        <w:tc>
          <w:tcPr>
            <w:tcW w:w="460" w:type="dxa"/>
          </w:tcPr>
          <w:p w14:paraId="12373725" w14:textId="77777777" w:rsidR="00BA744E" w:rsidRDefault="00BA744E" w:rsidP="000B12BC">
            <w:pPr>
              <w:rPr>
                <w:rFonts w:cs="Times New Roman (Body CS)"/>
              </w:rPr>
            </w:pPr>
            <w:r>
              <w:rPr>
                <w:rFonts w:cs="Times New Roman (Body CS)"/>
              </w:rPr>
              <w:t>13</w:t>
            </w:r>
          </w:p>
        </w:tc>
        <w:tc>
          <w:tcPr>
            <w:tcW w:w="5040" w:type="dxa"/>
          </w:tcPr>
          <w:p w14:paraId="6B4B2F93" w14:textId="77777777" w:rsidR="00BA744E" w:rsidRPr="00F73670" w:rsidRDefault="00BA744E" w:rsidP="000B12BC">
            <w:pPr>
              <w:rPr>
                <w:rFonts w:cs="Times New Roman (Body CS)"/>
                <w:sz w:val="28"/>
                <w:szCs w:val="28"/>
              </w:rPr>
            </w:pPr>
            <w:r w:rsidRPr="00F73670">
              <w:rPr>
                <w:rFonts w:cs="Times New Roman (Body CS)"/>
                <w:sz w:val="28"/>
                <w:szCs w:val="28"/>
              </w:rPr>
              <w:t xml:space="preserve">To provide an introductory email and support for new members. </w:t>
            </w:r>
          </w:p>
        </w:tc>
        <w:tc>
          <w:tcPr>
            <w:tcW w:w="1866" w:type="dxa"/>
          </w:tcPr>
          <w:p w14:paraId="3E6D0FE4" w14:textId="77777777" w:rsidR="00BA744E" w:rsidRPr="00F73670" w:rsidRDefault="00BA744E" w:rsidP="000B12BC">
            <w:pPr>
              <w:rPr>
                <w:rFonts w:cs="Times New Roman (Body CS)"/>
                <w:sz w:val="28"/>
                <w:szCs w:val="28"/>
              </w:rPr>
            </w:pPr>
          </w:p>
          <w:p w14:paraId="79077079" w14:textId="77777777" w:rsidR="00BA744E" w:rsidRPr="00F73670" w:rsidRDefault="00BA744E" w:rsidP="000B12BC">
            <w:pPr>
              <w:rPr>
                <w:rFonts w:cs="Times New Roman (Body CS)"/>
                <w:sz w:val="28"/>
                <w:szCs w:val="28"/>
              </w:rPr>
            </w:pPr>
            <w:r w:rsidRPr="00F73670">
              <w:rPr>
                <w:rFonts w:cs="Times New Roman (Body CS)"/>
                <w:sz w:val="28"/>
                <w:szCs w:val="28"/>
              </w:rPr>
              <w:t>Committee</w:t>
            </w:r>
          </w:p>
        </w:tc>
        <w:tc>
          <w:tcPr>
            <w:tcW w:w="3090" w:type="dxa"/>
          </w:tcPr>
          <w:p w14:paraId="55D42FA3" w14:textId="36D044E8" w:rsidR="00BA744E" w:rsidRPr="00F73670" w:rsidRDefault="00CE2895" w:rsidP="000B12BC">
            <w:pPr>
              <w:rPr>
                <w:rFonts w:cs="Times New Roman (Body CS)"/>
                <w:sz w:val="28"/>
                <w:szCs w:val="28"/>
              </w:rPr>
            </w:pPr>
            <w:r w:rsidRPr="00F73670">
              <w:rPr>
                <w:rFonts w:cs="Times New Roman (Body CS)"/>
                <w:sz w:val="28"/>
                <w:szCs w:val="28"/>
              </w:rPr>
              <w:t>To be completed in time new season start</w:t>
            </w:r>
          </w:p>
        </w:tc>
      </w:tr>
    </w:tbl>
    <w:p w14:paraId="1A8F963A" w14:textId="77777777" w:rsidR="00644544" w:rsidRPr="00BA744E" w:rsidRDefault="00644544" w:rsidP="00BA744E">
      <w:pPr>
        <w:rPr>
          <w:sz w:val="28"/>
          <w:szCs w:val="28"/>
        </w:rPr>
      </w:pPr>
    </w:p>
    <w:p w14:paraId="0A9171EF" w14:textId="32EAE609" w:rsidR="007F35FD" w:rsidRPr="00A62625" w:rsidRDefault="00D96875" w:rsidP="00D96875">
      <w:pPr>
        <w:rPr>
          <w:b/>
          <w:bCs/>
          <w:sz w:val="32"/>
          <w:szCs w:val="32"/>
        </w:rPr>
      </w:pPr>
      <w:r w:rsidRPr="00A62625">
        <w:rPr>
          <w:b/>
          <w:bCs/>
          <w:sz w:val="32"/>
          <w:szCs w:val="32"/>
        </w:rPr>
        <w:t>Items Discussed</w:t>
      </w:r>
    </w:p>
    <w:p w14:paraId="77AABD45" w14:textId="27AB9B68" w:rsidR="00943521" w:rsidRPr="009D0400" w:rsidRDefault="00717778" w:rsidP="009D0400">
      <w:pPr>
        <w:pStyle w:val="ListParagraph"/>
        <w:numPr>
          <w:ilvl w:val="0"/>
          <w:numId w:val="7"/>
        </w:numPr>
        <w:rPr>
          <w:sz w:val="28"/>
          <w:szCs w:val="28"/>
        </w:rPr>
      </w:pPr>
      <w:r w:rsidRPr="009D0400">
        <w:rPr>
          <w:sz w:val="28"/>
          <w:szCs w:val="28"/>
        </w:rPr>
        <w:t xml:space="preserve">New seasons open </w:t>
      </w:r>
      <w:r w:rsidR="009D0400">
        <w:rPr>
          <w:sz w:val="28"/>
          <w:szCs w:val="28"/>
        </w:rPr>
        <w:t>evening</w:t>
      </w:r>
    </w:p>
    <w:p w14:paraId="25E4434C" w14:textId="21433D23" w:rsidR="00717778" w:rsidRPr="009D0400" w:rsidRDefault="00717778" w:rsidP="009D0400">
      <w:pPr>
        <w:pStyle w:val="ListParagraph"/>
        <w:numPr>
          <w:ilvl w:val="0"/>
          <w:numId w:val="7"/>
        </w:numPr>
        <w:rPr>
          <w:sz w:val="28"/>
          <w:szCs w:val="28"/>
        </w:rPr>
      </w:pPr>
      <w:r w:rsidRPr="009D0400">
        <w:rPr>
          <w:sz w:val="28"/>
          <w:szCs w:val="28"/>
        </w:rPr>
        <w:t>Club’s website</w:t>
      </w:r>
    </w:p>
    <w:p w14:paraId="2B8D1C51" w14:textId="3C3CD3D1" w:rsidR="009D0400" w:rsidRPr="009D0400" w:rsidRDefault="009D0400" w:rsidP="009D0400">
      <w:pPr>
        <w:pStyle w:val="ListParagraph"/>
        <w:numPr>
          <w:ilvl w:val="0"/>
          <w:numId w:val="7"/>
        </w:numPr>
        <w:rPr>
          <w:sz w:val="28"/>
          <w:szCs w:val="28"/>
        </w:rPr>
      </w:pPr>
      <w:r w:rsidRPr="009D0400">
        <w:rPr>
          <w:sz w:val="28"/>
          <w:szCs w:val="28"/>
        </w:rPr>
        <w:t>Facebook/Twitter</w:t>
      </w:r>
    </w:p>
    <w:p w14:paraId="59AA6B35" w14:textId="0496D77D" w:rsidR="00717778" w:rsidRPr="009D0400" w:rsidRDefault="00717778" w:rsidP="009D0400">
      <w:pPr>
        <w:pStyle w:val="ListParagraph"/>
        <w:numPr>
          <w:ilvl w:val="0"/>
          <w:numId w:val="7"/>
        </w:numPr>
        <w:rPr>
          <w:sz w:val="28"/>
          <w:szCs w:val="28"/>
        </w:rPr>
      </w:pPr>
      <w:r w:rsidRPr="009D0400">
        <w:rPr>
          <w:sz w:val="28"/>
          <w:szCs w:val="28"/>
        </w:rPr>
        <w:t>Next season’s programme</w:t>
      </w:r>
    </w:p>
    <w:p w14:paraId="29D592BB" w14:textId="738C435E" w:rsidR="009D0400" w:rsidRPr="009D0400" w:rsidRDefault="009D0400" w:rsidP="009D0400">
      <w:pPr>
        <w:pStyle w:val="ListParagraph"/>
        <w:numPr>
          <w:ilvl w:val="0"/>
          <w:numId w:val="7"/>
        </w:numPr>
        <w:rPr>
          <w:sz w:val="28"/>
          <w:szCs w:val="28"/>
        </w:rPr>
      </w:pPr>
      <w:r w:rsidRPr="009D0400">
        <w:rPr>
          <w:sz w:val="28"/>
          <w:szCs w:val="28"/>
        </w:rPr>
        <w:t>South Tyne Shield</w:t>
      </w:r>
    </w:p>
    <w:p w14:paraId="2241679B" w14:textId="77777777" w:rsidR="00CE2895" w:rsidRDefault="00CE2895" w:rsidP="00D96875">
      <w:pPr>
        <w:rPr>
          <w:b/>
          <w:bCs/>
          <w:sz w:val="28"/>
          <w:szCs w:val="28"/>
        </w:rPr>
      </w:pPr>
    </w:p>
    <w:p w14:paraId="1610E0CE" w14:textId="32077F95" w:rsidR="00E17139" w:rsidRDefault="009D0400" w:rsidP="00D96875">
      <w:pPr>
        <w:rPr>
          <w:b/>
          <w:bCs/>
          <w:sz w:val="32"/>
          <w:szCs w:val="32"/>
        </w:rPr>
      </w:pPr>
      <w:r>
        <w:rPr>
          <w:b/>
          <w:bCs/>
          <w:sz w:val="32"/>
          <w:szCs w:val="32"/>
        </w:rPr>
        <w:t>Open Evening</w:t>
      </w:r>
    </w:p>
    <w:p w14:paraId="64B63A30" w14:textId="7757CBAD" w:rsidR="00625D3A" w:rsidRPr="00625D3A" w:rsidRDefault="00625D3A" w:rsidP="00D96875">
      <w:pPr>
        <w:rPr>
          <w:sz w:val="32"/>
          <w:szCs w:val="32"/>
        </w:rPr>
      </w:pPr>
      <w:r w:rsidRPr="009D0400">
        <w:rPr>
          <w:sz w:val="32"/>
          <w:szCs w:val="32"/>
        </w:rPr>
        <w:t>It was agreed that the opening evening will be on Tuesday 6 September 2022.</w:t>
      </w:r>
      <w:r>
        <w:rPr>
          <w:sz w:val="32"/>
          <w:szCs w:val="32"/>
        </w:rPr>
        <w:t xml:space="preserve"> </w:t>
      </w:r>
      <w:r>
        <w:rPr>
          <w:sz w:val="32"/>
          <w:szCs w:val="32"/>
        </w:rPr>
        <w:t xml:space="preserve">As there are no longer covid restrictions, a buffet will be provided. </w:t>
      </w:r>
      <w:r w:rsidR="00CD1525">
        <w:rPr>
          <w:sz w:val="32"/>
          <w:szCs w:val="32"/>
        </w:rPr>
        <w:t xml:space="preserve">A few committee members will need to arrive early to set up. The below actions are to be completed in early August. </w:t>
      </w:r>
    </w:p>
    <w:tbl>
      <w:tblPr>
        <w:tblStyle w:val="TableGrid"/>
        <w:tblW w:w="0" w:type="auto"/>
        <w:tblLook w:val="04A0" w:firstRow="1" w:lastRow="0" w:firstColumn="1" w:lastColumn="0" w:noHBand="0" w:noVBand="1"/>
      </w:tblPr>
      <w:tblGrid>
        <w:gridCol w:w="3557"/>
        <w:gridCol w:w="3687"/>
        <w:gridCol w:w="3212"/>
      </w:tblGrid>
      <w:tr w:rsidR="00625D3A" w14:paraId="32C0A771" w14:textId="0D1DA380" w:rsidTr="00625D3A">
        <w:tc>
          <w:tcPr>
            <w:tcW w:w="3557" w:type="dxa"/>
          </w:tcPr>
          <w:p w14:paraId="65EC7D2B" w14:textId="07559E4A" w:rsidR="00625D3A" w:rsidRPr="00F73670" w:rsidRDefault="00625D3A" w:rsidP="00D96875">
            <w:pPr>
              <w:rPr>
                <w:b/>
                <w:bCs/>
                <w:sz w:val="28"/>
                <w:szCs w:val="28"/>
              </w:rPr>
            </w:pPr>
            <w:r w:rsidRPr="00F73670">
              <w:rPr>
                <w:b/>
                <w:bCs/>
                <w:sz w:val="28"/>
                <w:szCs w:val="28"/>
              </w:rPr>
              <w:t>Action</w:t>
            </w:r>
          </w:p>
        </w:tc>
        <w:tc>
          <w:tcPr>
            <w:tcW w:w="3687" w:type="dxa"/>
          </w:tcPr>
          <w:p w14:paraId="3C8AC552" w14:textId="4BAD452B" w:rsidR="00625D3A" w:rsidRPr="00F73670" w:rsidRDefault="00625D3A" w:rsidP="00D96875">
            <w:pPr>
              <w:rPr>
                <w:b/>
                <w:bCs/>
                <w:sz w:val="28"/>
                <w:szCs w:val="28"/>
              </w:rPr>
            </w:pPr>
            <w:r w:rsidRPr="00F73670">
              <w:rPr>
                <w:b/>
                <w:bCs/>
                <w:sz w:val="28"/>
                <w:szCs w:val="28"/>
              </w:rPr>
              <w:t>Assigned</w:t>
            </w:r>
          </w:p>
        </w:tc>
        <w:tc>
          <w:tcPr>
            <w:tcW w:w="3212" w:type="dxa"/>
          </w:tcPr>
          <w:p w14:paraId="45161E4C" w14:textId="10A8B569" w:rsidR="00625D3A" w:rsidRPr="00F73670" w:rsidRDefault="00625D3A" w:rsidP="00D96875">
            <w:pPr>
              <w:rPr>
                <w:b/>
                <w:bCs/>
                <w:sz w:val="28"/>
                <w:szCs w:val="28"/>
              </w:rPr>
            </w:pPr>
            <w:r w:rsidRPr="00F73670">
              <w:rPr>
                <w:b/>
                <w:bCs/>
                <w:sz w:val="28"/>
                <w:szCs w:val="28"/>
              </w:rPr>
              <w:t>Status</w:t>
            </w:r>
          </w:p>
        </w:tc>
      </w:tr>
      <w:tr w:rsidR="00625D3A" w14:paraId="094A6710" w14:textId="7C95174F" w:rsidTr="00625D3A">
        <w:tc>
          <w:tcPr>
            <w:tcW w:w="3557" w:type="dxa"/>
          </w:tcPr>
          <w:p w14:paraId="23E46CEC" w14:textId="4242E5B0" w:rsidR="00625D3A" w:rsidRPr="00F73670" w:rsidRDefault="00625D3A" w:rsidP="00D96875">
            <w:pPr>
              <w:rPr>
                <w:b/>
                <w:bCs/>
                <w:sz w:val="28"/>
                <w:szCs w:val="28"/>
              </w:rPr>
            </w:pPr>
            <w:r w:rsidRPr="00F73670">
              <w:rPr>
                <w:sz w:val="28"/>
                <w:szCs w:val="28"/>
              </w:rPr>
              <w:t>Jacqui to confirm availability of concert room</w:t>
            </w:r>
            <w:r w:rsidR="00F73670">
              <w:rPr>
                <w:sz w:val="28"/>
                <w:szCs w:val="28"/>
              </w:rPr>
              <w:t>.</w:t>
            </w:r>
          </w:p>
        </w:tc>
        <w:tc>
          <w:tcPr>
            <w:tcW w:w="3687" w:type="dxa"/>
          </w:tcPr>
          <w:p w14:paraId="0D336F88" w14:textId="45710640" w:rsidR="00625D3A" w:rsidRPr="00F73670" w:rsidRDefault="00625D3A" w:rsidP="00D96875">
            <w:pPr>
              <w:rPr>
                <w:sz w:val="28"/>
                <w:szCs w:val="28"/>
              </w:rPr>
            </w:pPr>
            <w:r w:rsidRPr="00F73670">
              <w:rPr>
                <w:sz w:val="28"/>
                <w:szCs w:val="28"/>
              </w:rPr>
              <w:t>Jacqui</w:t>
            </w:r>
          </w:p>
        </w:tc>
        <w:tc>
          <w:tcPr>
            <w:tcW w:w="3212" w:type="dxa"/>
          </w:tcPr>
          <w:p w14:paraId="7EAC1965" w14:textId="0A83505F" w:rsidR="00625D3A" w:rsidRPr="00F73670" w:rsidRDefault="00625D3A" w:rsidP="00D96875">
            <w:pPr>
              <w:rPr>
                <w:sz w:val="28"/>
                <w:szCs w:val="28"/>
              </w:rPr>
            </w:pPr>
            <w:r w:rsidRPr="00F73670">
              <w:rPr>
                <w:sz w:val="28"/>
                <w:szCs w:val="28"/>
              </w:rPr>
              <w:t>Martin has confirmed availability. Cleared</w:t>
            </w:r>
          </w:p>
        </w:tc>
      </w:tr>
      <w:tr w:rsidR="00625D3A" w14:paraId="38C860C9" w14:textId="2B5746E2" w:rsidTr="00625D3A">
        <w:tc>
          <w:tcPr>
            <w:tcW w:w="3557" w:type="dxa"/>
          </w:tcPr>
          <w:p w14:paraId="06607C33" w14:textId="1B7272DF" w:rsidR="00625D3A" w:rsidRPr="00F73670" w:rsidRDefault="00625D3A" w:rsidP="00D96875">
            <w:pPr>
              <w:rPr>
                <w:sz w:val="28"/>
                <w:szCs w:val="28"/>
              </w:rPr>
            </w:pPr>
            <w:r w:rsidRPr="00F73670">
              <w:rPr>
                <w:sz w:val="28"/>
                <w:szCs w:val="28"/>
              </w:rPr>
              <w:t>Prepare flyer for promotion</w:t>
            </w:r>
            <w:r w:rsidR="00F73670">
              <w:rPr>
                <w:sz w:val="28"/>
                <w:szCs w:val="28"/>
              </w:rPr>
              <w:t>.</w:t>
            </w:r>
          </w:p>
        </w:tc>
        <w:tc>
          <w:tcPr>
            <w:tcW w:w="3687" w:type="dxa"/>
          </w:tcPr>
          <w:p w14:paraId="3E896A86" w14:textId="1DC3827C" w:rsidR="00625D3A" w:rsidRPr="00F73670" w:rsidRDefault="00625D3A" w:rsidP="00D96875">
            <w:pPr>
              <w:rPr>
                <w:sz w:val="28"/>
                <w:szCs w:val="28"/>
              </w:rPr>
            </w:pPr>
            <w:r w:rsidRPr="00F73670">
              <w:rPr>
                <w:sz w:val="28"/>
                <w:szCs w:val="28"/>
              </w:rPr>
              <w:t>Tracey</w:t>
            </w:r>
          </w:p>
        </w:tc>
        <w:tc>
          <w:tcPr>
            <w:tcW w:w="3212" w:type="dxa"/>
          </w:tcPr>
          <w:p w14:paraId="4E470413" w14:textId="1346466C" w:rsidR="00625D3A" w:rsidRPr="00F73670" w:rsidRDefault="00625D3A" w:rsidP="00D96875">
            <w:pPr>
              <w:rPr>
                <w:sz w:val="28"/>
                <w:szCs w:val="28"/>
              </w:rPr>
            </w:pPr>
            <w:r w:rsidRPr="00F73670">
              <w:rPr>
                <w:sz w:val="28"/>
                <w:szCs w:val="28"/>
              </w:rPr>
              <w:t>Initial draft prepared for review</w:t>
            </w:r>
          </w:p>
        </w:tc>
      </w:tr>
      <w:tr w:rsidR="00625D3A" w14:paraId="4F048BB1" w14:textId="15741AAE" w:rsidTr="00625D3A">
        <w:tc>
          <w:tcPr>
            <w:tcW w:w="3557" w:type="dxa"/>
          </w:tcPr>
          <w:p w14:paraId="7A35CB25" w14:textId="10AD9800" w:rsidR="00625D3A" w:rsidRPr="00F73670" w:rsidRDefault="00625D3A" w:rsidP="00D96875">
            <w:pPr>
              <w:rPr>
                <w:sz w:val="28"/>
                <w:szCs w:val="28"/>
              </w:rPr>
            </w:pPr>
            <w:r w:rsidRPr="00F73670">
              <w:rPr>
                <w:sz w:val="28"/>
                <w:szCs w:val="28"/>
              </w:rPr>
              <w:t>Prepare slideshow</w:t>
            </w:r>
            <w:r w:rsidR="00F73670">
              <w:rPr>
                <w:sz w:val="28"/>
                <w:szCs w:val="28"/>
              </w:rPr>
              <w:t>.</w:t>
            </w:r>
          </w:p>
        </w:tc>
        <w:tc>
          <w:tcPr>
            <w:tcW w:w="3687" w:type="dxa"/>
          </w:tcPr>
          <w:p w14:paraId="7CBF3942" w14:textId="1282AD51" w:rsidR="00625D3A" w:rsidRPr="00F73670" w:rsidRDefault="00625D3A" w:rsidP="00D96875">
            <w:pPr>
              <w:rPr>
                <w:sz w:val="28"/>
                <w:szCs w:val="28"/>
              </w:rPr>
            </w:pPr>
            <w:r w:rsidRPr="00F73670">
              <w:rPr>
                <w:sz w:val="28"/>
                <w:szCs w:val="28"/>
              </w:rPr>
              <w:t>Lesley/Jacqui/Graeme</w:t>
            </w:r>
          </w:p>
        </w:tc>
        <w:tc>
          <w:tcPr>
            <w:tcW w:w="3212" w:type="dxa"/>
          </w:tcPr>
          <w:p w14:paraId="22304D85" w14:textId="77777777" w:rsidR="00625D3A" w:rsidRPr="00F73670" w:rsidRDefault="00625D3A" w:rsidP="00D96875">
            <w:pPr>
              <w:rPr>
                <w:sz w:val="28"/>
                <w:szCs w:val="28"/>
              </w:rPr>
            </w:pPr>
          </w:p>
        </w:tc>
      </w:tr>
      <w:tr w:rsidR="00625D3A" w14:paraId="7E782F0A" w14:textId="321AA5A8" w:rsidTr="00625D3A">
        <w:tc>
          <w:tcPr>
            <w:tcW w:w="3557" w:type="dxa"/>
          </w:tcPr>
          <w:p w14:paraId="7C6FE2BC" w14:textId="7BE60461" w:rsidR="00625D3A" w:rsidRPr="00F73670" w:rsidRDefault="00625D3A" w:rsidP="00D96875">
            <w:pPr>
              <w:rPr>
                <w:sz w:val="28"/>
                <w:szCs w:val="28"/>
              </w:rPr>
            </w:pPr>
            <w:r w:rsidRPr="00F73670">
              <w:rPr>
                <w:sz w:val="28"/>
                <w:szCs w:val="28"/>
              </w:rPr>
              <w:t>Provide images for slideshow</w:t>
            </w:r>
            <w:r w:rsidR="00F73670">
              <w:rPr>
                <w:sz w:val="28"/>
                <w:szCs w:val="28"/>
              </w:rPr>
              <w:t>.</w:t>
            </w:r>
          </w:p>
        </w:tc>
        <w:tc>
          <w:tcPr>
            <w:tcW w:w="3687" w:type="dxa"/>
          </w:tcPr>
          <w:p w14:paraId="6B5A338A" w14:textId="06E595AA" w:rsidR="00625D3A" w:rsidRPr="00F73670" w:rsidRDefault="00625D3A" w:rsidP="00D96875">
            <w:pPr>
              <w:rPr>
                <w:sz w:val="28"/>
                <w:szCs w:val="28"/>
              </w:rPr>
            </w:pPr>
            <w:r w:rsidRPr="00F73670">
              <w:rPr>
                <w:sz w:val="28"/>
                <w:szCs w:val="28"/>
              </w:rPr>
              <w:t>Tracey</w:t>
            </w:r>
          </w:p>
        </w:tc>
        <w:tc>
          <w:tcPr>
            <w:tcW w:w="3212" w:type="dxa"/>
          </w:tcPr>
          <w:p w14:paraId="4351FCAA" w14:textId="1ECF4D6D" w:rsidR="00625D3A" w:rsidRPr="00F73670" w:rsidRDefault="00481FE3" w:rsidP="00D96875">
            <w:pPr>
              <w:rPr>
                <w:sz w:val="28"/>
                <w:szCs w:val="28"/>
              </w:rPr>
            </w:pPr>
            <w:r w:rsidRPr="00F73670">
              <w:rPr>
                <w:sz w:val="28"/>
                <w:szCs w:val="28"/>
              </w:rPr>
              <w:t>Sent to Lesley/Jacqui</w:t>
            </w:r>
          </w:p>
        </w:tc>
      </w:tr>
      <w:tr w:rsidR="00625D3A" w14:paraId="0F526F03" w14:textId="3B56EF68" w:rsidTr="00625D3A">
        <w:tc>
          <w:tcPr>
            <w:tcW w:w="3557" w:type="dxa"/>
          </w:tcPr>
          <w:p w14:paraId="63B180DA" w14:textId="6EACFA4F" w:rsidR="00625D3A" w:rsidRPr="00F73670" w:rsidRDefault="00481FE3" w:rsidP="00D96875">
            <w:pPr>
              <w:rPr>
                <w:sz w:val="28"/>
                <w:szCs w:val="28"/>
              </w:rPr>
            </w:pPr>
            <w:r w:rsidRPr="00F73670">
              <w:rPr>
                <w:sz w:val="28"/>
                <w:szCs w:val="28"/>
              </w:rPr>
              <w:t>Prepare Facebook post</w:t>
            </w:r>
            <w:r w:rsidR="00F73670">
              <w:rPr>
                <w:sz w:val="28"/>
                <w:szCs w:val="28"/>
              </w:rPr>
              <w:t>.</w:t>
            </w:r>
          </w:p>
        </w:tc>
        <w:tc>
          <w:tcPr>
            <w:tcW w:w="3687" w:type="dxa"/>
          </w:tcPr>
          <w:p w14:paraId="2BA90C87" w14:textId="16A3A48F" w:rsidR="00625D3A" w:rsidRPr="00F73670" w:rsidRDefault="00481FE3" w:rsidP="00D96875">
            <w:pPr>
              <w:rPr>
                <w:sz w:val="28"/>
                <w:szCs w:val="28"/>
              </w:rPr>
            </w:pPr>
            <w:r w:rsidRPr="00F73670">
              <w:rPr>
                <w:sz w:val="28"/>
                <w:szCs w:val="28"/>
              </w:rPr>
              <w:t>Tracey</w:t>
            </w:r>
          </w:p>
        </w:tc>
        <w:tc>
          <w:tcPr>
            <w:tcW w:w="3212" w:type="dxa"/>
          </w:tcPr>
          <w:p w14:paraId="112B46F8" w14:textId="2B2A9013" w:rsidR="00625D3A" w:rsidRPr="00F73670" w:rsidRDefault="00481FE3" w:rsidP="00D96875">
            <w:pPr>
              <w:rPr>
                <w:sz w:val="28"/>
                <w:szCs w:val="28"/>
              </w:rPr>
            </w:pPr>
            <w:r w:rsidRPr="00F73670">
              <w:rPr>
                <w:sz w:val="28"/>
                <w:szCs w:val="28"/>
              </w:rPr>
              <w:t>Header images submitted for re-sizing</w:t>
            </w:r>
          </w:p>
        </w:tc>
      </w:tr>
      <w:tr w:rsidR="00625D3A" w14:paraId="5ACC2AF2" w14:textId="444E57EF" w:rsidTr="00625D3A">
        <w:tc>
          <w:tcPr>
            <w:tcW w:w="3557" w:type="dxa"/>
          </w:tcPr>
          <w:p w14:paraId="68798301" w14:textId="41B948C3" w:rsidR="00625D3A" w:rsidRPr="00F73670" w:rsidRDefault="00481FE3" w:rsidP="00D96875">
            <w:pPr>
              <w:rPr>
                <w:sz w:val="28"/>
                <w:szCs w:val="28"/>
              </w:rPr>
            </w:pPr>
            <w:r w:rsidRPr="00F73670">
              <w:rPr>
                <w:sz w:val="28"/>
                <w:szCs w:val="28"/>
              </w:rPr>
              <w:lastRenderedPageBreak/>
              <w:t xml:space="preserve">Prepare </w:t>
            </w:r>
            <w:r w:rsidR="00CD1525">
              <w:rPr>
                <w:sz w:val="28"/>
                <w:szCs w:val="28"/>
              </w:rPr>
              <w:t xml:space="preserve">black/white </w:t>
            </w:r>
            <w:r w:rsidRPr="00F73670">
              <w:rPr>
                <w:sz w:val="28"/>
                <w:szCs w:val="28"/>
              </w:rPr>
              <w:t xml:space="preserve">paper copies of programme </w:t>
            </w:r>
            <w:r w:rsidR="00F73670">
              <w:rPr>
                <w:sz w:val="28"/>
                <w:szCs w:val="28"/>
              </w:rPr>
              <w:t xml:space="preserve">and A4 </w:t>
            </w:r>
            <w:r w:rsidR="00CD1525">
              <w:rPr>
                <w:sz w:val="28"/>
                <w:szCs w:val="28"/>
              </w:rPr>
              <w:t xml:space="preserve">colour </w:t>
            </w:r>
            <w:r w:rsidR="00F73670">
              <w:rPr>
                <w:sz w:val="28"/>
                <w:szCs w:val="28"/>
              </w:rPr>
              <w:t>flyer.</w:t>
            </w:r>
          </w:p>
        </w:tc>
        <w:tc>
          <w:tcPr>
            <w:tcW w:w="3687" w:type="dxa"/>
          </w:tcPr>
          <w:p w14:paraId="18A3B10E" w14:textId="6826D8D3" w:rsidR="00625D3A" w:rsidRPr="00F73670" w:rsidRDefault="00481FE3" w:rsidP="00D96875">
            <w:pPr>
              <w:rPr>
                <w:sz w:val="28"/>
                <w:szCs w:val="28"/>
              </w:rPr>
            </w:pPr>
            <w:r w:rsidRPr="00F73670">
              <w:rPr>
                <w:sz w:val="28"/>
                <w:szCs w:val="28"/>
              </w:rPr>
              <w:t>Mandy</w:t>
            </w:r>
          </w:p>
        </w:tc>
        <w:tc>
          <w:tcPr>
            <w:tcW w:w="3212" w:type="dxa"/>
          </w:tcPr>
          <w:p w14:paraId="0C903C60" w14:textId="77777777" w:rsidR="00625D3A" w:rsidRPr="00F73670" w:rsidRDefault="00625D3A" w:rsidP="00D96875">
            <w:pPr>
              <w:rPr>
                <w:sz w:val="28"/>
                <w:szCs w:val="28"/>
              </w:rPr>
            </w:pPr>
          </w:p>
        </w:tc>
      </w:tr>
      <w:tr w:rsidR="00625D3A" w14:paraId="5EFAEA74" w14:textId="1468EC78" w:rsidTr="00625D3A">
        <w:tc>
          <w:tcPr>
            <w:tcW w:w="3557" w:type="dxa"/>
          </w:tcPr>
          <w:p w14:paraId="65985CFB" w14:textId="17E14F1B" w:rsidR="00625D3A" w:rsidRPr="00F73670" w:rsidRDefault="00481FE3" w:rsidP="00D96875">
            <w:pPr>
              <w:rPr>
                <w:sz w:val="28"/>
                <w:szCs w:val="28"/>
              </w:rPr>
            </w:pPr>
            <w:r w:rsidRPr="00F73670">
              <w:rPr>
                <w:sz w:val="28"/>
                <w:szCs w:val="28"/>
              </w:rPr>
              <w:t xml:space="preserve">Print paper programmes. Club to pay. </w:t>
            </w:r>
          </w:p>
        </w:tc>
        <w:tc>
          <w:tcPr>
            <w:tcW w:w="3687" w:type="dxa"/>
          </w:tcPr>
          <w:p w14:paraId="2133E593" w14:textId="5D4F62B1" w:rsidR="00625D3A" w:rsidRPr="00F73670" w:rsidRDefault="00481FE3" w:rsidP="00D96875">
            <w:pPr>
              <w:rPr>
                <w:sz w:val="28"/>
                <w:szCs w:val="28"/>
              </w:rPr>
            </w:pPr>
            <w:r w:rsidRPr="00F73670">
              <w:rPr>
                <w:sz w:val="28"/>
                <w:szCs w:val="28"/>
              </w:rPr>
              <w:t>Lesley</w:t>
            </w:r>
          </w:p>
        </w:tc>
        <w:tc>
          <w:tcPr>
            <w:tcW w:w="3212" w:type="dxa"/>
          </w:tcPr>
          <w:p w14:paraId="184476E9" w14:textId="77777777" w:rsidR="00625D3A" w:rsidRPr="00F73670" w:rsidRDefault="00625D3A" w:rsidP="00D96875">
            <w:pPr>
              <w:rPr>
                <w:sz w:val="28"/>
                <w:szCs w:val="28"/>
              </w:rPr>
            </w:pPr>
          </w:p>
        </w:tc>
      </w:tr>
      <w:tr w:rsidR="00481FE3" w14:paraId="7F569713" w14:textId="77777777" w:rsidTr="00625D3A">
        <w:tc>
          <w:tcPr>
            <w:tcW w:w="3557" w:type="dxa"/>
          </w:tcPr>
          <w:p w14:paraId="0067AD83" w14:textId="0B8B8516" w:rsidR="00481FE3" w:rsidRPr="00F73670" w:rsidRDefault="00481FE3" w:rsidP="00D96875">
            <w:pPr>
              <w:rPr>
                <w:sz w:val="28"/>
                <w:szCs w:val="28"/>
              </w:rPr>
            </w:pPr>
            <w:r w:rsidRPr="00F73670">
              <w:rPr>
                <w:sz w:val="28"/>
                <w:szCs w:val="28"/>
              </w:rPr>
              <w:t>Publish 22/23 programme on club’s website (visible to public)</w:t>
            </w:r>
          </w:p>
        </w:tc>
        <w:tc>
          <w:tcPr>
            <w:tcW w:w="3687" w:type="dxa"/>
          </w:tcPr>
          <w:p w14:paraId="247833E9" w14:textId="66043CC1" w:rsidR="00481FE3" w:rsidRPr="00F73670" w:rsidRDefault="00481FE3" w:rsidP="00D96875">
            <w:pPr>
              <w:rPr>
                <w:sz w:val="28"/>
                <w:szCs w:val="28"/>
              </w:rPr>
            </w:pPr>
            <w:r w:rsidRPr="00F73670">
              <w:rPr>
                <w:sz w:val="28"/>
                <w:szCs w:val="28"/>
              </w:rPr>
              <w:t>Mandy/John</w:t>
            </w:r>
          </w:p>
        </w:tc>
        <w:tc>
          <w:tcPr>
            <w:tcW w:w="3212" w:type="dxa"/>
          </w:tcPr>
          <w:p w14:paraId="326C49C3" w14:textId="77777777" w:rsidR="00481FE3" w:rsidRPr="00F73670" w:rsidRDefault="00481FE3" w:rsidP="00D96875">
            <w:pPr>
              <w:rPr>
                <w:sz w:val="28"/>
                <w:szCs w:val="28"/>
              </w:rPr>
            </w:pPr>
          </w:p>
        </w:tc>
      </w:tr>
      <w:tr w:rsidR="00481FE3" w14:paraId="72286F1B" w14:textId="77777777" w:rsidTr="00625D3A">
        <w:tc>
          <w:tcPr>
            <w:tcW w:w="3557" w:type="dxa"/>
          </w:tcPr>
          <w:p w14:paraId="31533E95" w14:textId="2A15D3AE" w:rsidR="00481FE3" w:rsidRPr="00F73670" w:rsidRDefault="00F73670" w:rsidP="00D96875">
            <w:pPr>
              <w:rPr>
                <w:sz w:val="28"/>
                <w:szCs w:val="28"/>
              </w:rPr>
            </w:pPr>
            <w:r w:rsidRPr="00F73670">
              <w:rPr>
                <w:sz w:val="28"/>
                <w:szCs w:val="28"/>
              </w:rPr>
              <w:t xml:space="preserve">Members to be asked to bring prints for display. To be requested via newsletter. </w:t>
            </w:r>
          </w:p>
        </w:tc>
        <w:tc>
          <w:tcPr>
            <w:tcW w:w="3687" w:type="dxa"/>
          </w:tcPr>
          <w:p w14:paraId="6194B23E" w14:textId="6D3B4789" w:rsidR="00481FE3" w:rsidRPr="00F73670" w:rsidRDefault="00F73670" w:rsidP="00D96875">
            <w:pPr>
              <w:rPr>
                <w:sz w:val="28"/>
                <w:szCs w:val="28"/>
              </w:rPr>
            </w:pPr>
            <w:r w:rsidRPr="00F73670">
              <w:rPr>
                <w:sz w:val="28"/>
                <w:szCs w:val="28"/>
              </w:rPr>
              <w:t>Lesley</w:t>
            </w:r>
          </w:p>
        </w:tc>
        <w:tc>
          <w:tcPr>
            <w:tcW w:w="3212" w:type="dxa"/>
          </w:tcPr>
          <w:p w14:paraId="2086E5BE" w14:textId="77777777" w:rsidR="00481FE3" w:rsidRPr="00F73670" w:rsidRDefault="00481FE3" w:rsidP="00D96875">
            <w:pPr>
              <w:rPr>
                <w:sz w:val="28"/>
                <w:szCs w:val="28"/>
              </w:rPr>
            </w:pPr>
          </w:p>
        </w:tc>
      </w:tr>
    </w:tbl>
    <w:p w14:paraId="75E3C707" w14:textId="77777777" w:rsidR="00943521" w:rsidRDefault="00943521" w:rsidP="00D96875">
      <w:pPr>
        <w:rPr>
          <w:b/>
          <w:bCs/>
          <w:sz w:val="28"/>
          <w:szCs w:val="28"/>
        </w:rPr>
      </w:pPr>
    </w:p>
    <w:p w14:paraId="310576F7" w14:textId="406F2C0F" w:rsidR="00943521" w:rsidRPr="00131BC0" w:rsidRDefault="00CD1525" w:rsidP="00D96875">
      <w:pPr>
        <w:rPr>
          <w:b/>
          <w:bCs/>
          <w:sz w:val="32"/>
          <w:szCs w:val="32"/>
        </w:rPr>
      </w:pPr>
      <w:r>
        <w:rPr>
          <w:b/>
          <w:bCs/>
          <w:sz w:val="32"/>
          <w:szCs w:val="32"/>
        </w:rPr>
        <w:t>Website</w:t>
      </w:r>
    </w:p>
    <w:p w14:paraId="64CE7033" w14:textId="0659D6E8" w:rsidR="00CD1525" w:rsidRDefault="00CD1525" w:rsidP="00D96875">
      <w:pPr>
        <w:rPr>
          <w:sz w:val="28"/>
          <w:szCs w:val="28"/>
        </w:rPr>
      </w:pPr>
      <w:r>
        <w:rPr>
          <w:sz w:val="28"/>
          <w:szCs w:val="28"/>
        </w:rPr>
        <w:t>AGM and latest committee meeting minutes to be added by Jacqui. Vera asked if Barry’s password could be changed. She is forwarding details to Jacqui</w:t>
      </w:r>
      <w:r w:rsidR="00BB5D7D">
        <w:rPr>
          <w:sz w:val="28"/>
          <w:szCs w:val="28"/>
        </w:rPr>
        <w:t>.</w:t>
      </w:r>
    </w:p>
    <w:p w14:paraId="7E1ADF18" w14:textId="544A6793" w:rsidR="00BB5D7D" w:rsidRDefault="00CD1525" w:rsidP="00D96875">
      <w:pPr>
        <w:rPr>
          <w:sz w:val="28"/>
          <w:szCs w:val="28"/>
        </w:rPr>
      </w:pPr>
      <w:r>
        <w:rPr>
          <w:sz w:val="28"/>
          <w:szCs w:val="28"/>
        </w:rPr>
        <w:t xml:space="preserve">John has now set up the gallery functionality and there will no longer be links to personal Flickr accounts. </w:t>
      </w:r>
      <w:r w:rsidR="00BB5D7D">
        <w:rPr>
          <w:sz w:val="28"/>
          <w:szCs w:val="28"/>
        </w:rPr>
        <w:t xml:space="preserve">Members can set up a new gallery and add their chosen images. It was noted that images added cannot be removed or changed by members. </w:t>
      </w:r>
    </w:p>
    <w:p w14:paraId="45745455" w14:textId="06CD164B" w:rsidR="00823536" w:rsidRDefault="00823536" w:rsidP="00D96875">
      <w:pPr>
        <w:rPr>
          <w:sz w:val="28"/>
          <w:szCs w:val="28"/>
        </w:rPr>
      </w:pPr>
      <w:r>
        <w:rPr>
          <w:sz w:val="28"/>
          <w:szCs w:val="28"/>
        </w:rPr>
        <w:t xml:space="preserve">Regarding website updates, Mandy has responsibility to add and update the programme, Jacqui can add new users and meeting minutes and make changes to some of the information. Since our meeting, Lesley has added a recent event and will be adding others as they occur. </w:t>
      </w:r>
      <w:r w:rsidR="003D3326">
        <w:rPr>
          <w:sz w:val="28"/>
          <w:szCs w:val="28"/>
        </w:rPr>
        <w:t>Lesley, Jacqui,</w:t>
      </w:r>
      <w:r>
        <w:rPr>
          <w:sz w:val="28"/>
          <w:szCs w:val="28"/>
        </w:rPr>
        <w:t xml:space="preserve"> and Jen </w:t>
      </w:r>
      <w:r w:rsidR="003D3326">
        <w:rPr>
          <w:sz w:val="28"/>
          <w:szCs w:val="28"/>
        </w:rPr>
        <w:t xml:space="preserve">have expressed an interest in learning more to help keep the site up to date. </w:t>
      </w:r>
    </w:p>
    <w:p w14:paraId="04DD0042" w14:textId="7C41642F" w:rsidR="00E26A26" w:rsidRDefault="00E26A26" w:rsidP="00D96875">
      <w:pPr>
        <w:rPr>
          <w:sz w:val="28"/>
          <w:szCs w:val="28"/>
        </w:rPr>
      </w:pPr>
      <w:r>
        <w:rPr>
          <w:sz w:val="28"/>
          <w:szCs w:val="28"/>
        </w:rPr>
        <w:t xml:space="preserve">The ’this site has moved’ message and old website link is noted to still appear in certain circumstances. For example, from the external links on the NCPF/South Tyne sites. The old Weebly site link also shows in search lists. </w:t>
      </w:r>
    </w:p>
    <w:tbl>
      <w:tblPr>
        <w:tblStyle w:val="TableGrid"/>
        <w:tblW w:w="0" w:type="auto"/>
        <w:tblLook w:val="04A0" w:firstRow="1" w:lastRow="0" w:firstColumn="1" w:lastColumn="0" w:noHBand="0" w:noVBand="1"/>
      </w:tblPr>
      <w:tblGrid>
        <w:gridCol w:w="3662"/>
        <w:gridCol w:w="3397"/>
        <w:gridCol w:w="3397"/>
      </w:tblGrid>
      <w:tr w:rsidR="00BB5D7D" w14:paraId="1A532619" w14:textId="69BF2C64" w:rsidTr="00BB5D7D">
        <w:tc>
          <w:tcPr>
            <w:tcW w:w="3662" w:type="dxa"/>
          </w:tcPr>
          <w:p w14:paraId="4E0C1B81" w14:textId="3FA82860" w:rsidR="00BB5D7D" w:rsidRPr="00BB5D7D" w:rsidRDefault="00BB5D7D" w:rsidP="00D96875">
            <w:pPr>
              <w:rPr>
                <w:b/>
                <w:bCs/>
                <w:sz w:val="28"/>
                <w:szCs w:val="28"/>
              </w:rPr>
            </w:pPr>
            <w:r w:rsidRPr="00BB5D7D">
              <w:rPr>
                <w:b/>
                <w:bCs/>
                <w:sz w:val="28"/>
                <w:szCs w:val="28"/>
              </w:rPr>
              <w:t>Action</w:t>
            </w:r>
          </w:p>
        </w:tc>
        <w:tc>
          <w:tcPr>
            <w:tcW w:w="3397" w:type="dxa"/>
          </w:tcPr>
          <w:p w14:paraId="418805CB" w14:textId="1F11D5C7" w:rsidR="00BB5D7D" w:rsidRPr="00BB5D7D" w:rsidRDefault="00BB5D7D" w:rsidP="00D96875">
            <w:pPr>
              <w:rPr>
                <w:b/>
                <w:bCs/>
                <w:sz w:val="28"/>
                <w:szCs w:val="28"/>
              </w:rPr>
            </w:pPr>
            <w:r w:rsidRPr="00BB5D7D">
              <w:rPr>
                <w:b/>
                <w:bCs/>
                <w:sz w:val="28"/>
                <w:szCs w:val="28"/>
              </w:rPr>
              <w:t>Assigned</w:t>
            </w:r>
          </w:p>
        </w:tc>
        <w:tc>
          <w:tcPr>
            <w:tcW w:w="3397" w:type="dxa"/>
          </w:tcPr>
          <w:p w14:paraId="6616F754" w14:textId="12E3FCC9" w:rsidR="00BB5D7D" w:rsidRPr="00BB5D7D" w:rsidRDefault="00BB5D7D" w:rsidP="00D96875">
            <w:pPr>
              <w:rPr>
                <w:b/>
                <w:bCs/>
                <w:sz w:val="28"/>
                <w:szCs w:val="28"/>
              </w:rPr>
            </w:pPr>
            <w:r w:rsidRPr="00BB5D7D">
              <w:rPr>
                <w:b/>
                <w:bCs/>
                <w:sz w:val="28"/>
                <w:szCs w:val="28"/>
              </w:rPr>
              <w:t>Status</w:t>
            </w:r>
          </w:p>
        </w:tc>
      </w:tr>
      <w:tr w:rsidR="00BB5D7D" w14:paraId="13C8B682" w14:textId="1A1B4D26" w:rsidTr="00BB5D7D">
        <w:tc>
          <w:tcPr>
            <w:tcW w:w="3662" w:type="dxa"/>
          </w:tcPr>
          <w:p w14:paraId="02E94F66" w14:textId="7142EDD1" w:rsidR="00BB5D7D" w:rsidRDefault="00BB5D7D" w:rsidP="00D96875">
            <w:pPr>
              <w:rPr>
                <w:sz w:val="28"/>
                <w:szCs w:val="28"/>
              </w:rPr>
            </w:pPr>
            <w:r>
              <w:rPr>
                <w:sz w:val="28"/>
                <w:szCs w:val="28"/>
              </w:rPr>
              <w:t>Jacqui to support Vera in changing Barry’s password.</w:t>
            </w:r>
          </w:p>
        </w:tc>
        <w:tc>
          <w:tcPr>
            <w:tcW w:w="3397" w:type="dxa"/>
          </w:tcPr>
          <w:p w14:paraId="4B97A604" w14:textId="0A1E634B" w:rsidR="00BB5D7D" w:rsidRDefault="00BB5D7D" w:rsidP="00D96875">
            <w:pPr>
              <w:rPr>
                <w:sz w:val="28"/>
                <w:szCs w:val="28"/>
              </w:rPr>
            </w:pPr>
            <w:r>
              <w:rPr>
                <w:sz w:val="28"/>
                <w:szCs w:val="28"/>
              </w:rPr>
              <w:t>Vera/Jacqui</w:t>
            </w:r>
          </w:p>
        </w:tc>
        <w:tc>
          <w:tcPr>
            <w:tcW w:w="3397" w:type="dxa"/>
          </w:tcPr>
          <w:p w14:paraId="246B7968" w14:textId="1484073C" w:rsidR="00BB5D7D" w:rsidRDefault="00BB5D7D" w:rsidP="00D96875">
            <w:pPr>
              <w:rPr>
                <w:sz w:val="28"/>
                <w:szCs w:val="28"/>
              </w:rPr>
            </w:pPr>
            <w:r>
              <w:rPr>
                <w:sz w:val="28"/>
                <w:szCs w:val="28"/>
              </w:rPr>
              <w:t>In-hand</w:t>
            </w:r>
          </w:p>
        </w:tc>
      </w:tr>
      <w:tr w:rsidR="00BB5D7D" w14:paraId="4870794D" w14:textId="4A1D5303" w:rsidTr="00BB5D7D">
        <w:tc>
          <w:tcPr>
            <w:tcW w:w="3662" w:type="dxa"/>
          </w:tcPr>
          <w:p w14:paraId="7299A865" w14:textId="61B3AC75" w:rsidR="00BB5D7D" w:rsidRDefault="00BB5D7D" w:rsidP="00BB5D7D">
            <w:pPr>
              <w:rPr>
                <w:sz w:val="28"/>
                <w:szCs w:val="28"/>
              </w:rPr>
            </w:pPr>
            <w:r>
              <w:rPr>
                <w:sz w:val="28"/>
                <w:szCs w:val="28"/>
              </w:rPr>
              <w:t>E</w:t>
            </w:r>
            <w:r>
              <w:rPr>
                <w:sz w:val="28"/>
                <w:szCs w:val="28"/>
              </w:rPr>
              <w:t xml:space="preserve">stablish if members can have access to edit galleries and if not, the process we will use to change gallery images. </w:t>
            </w:r>
          </w:p>
          <w:p w14:paraId="160E558C" w14:textId="77777777" w:rsidR="00BB5D7D" w:rsidRDefault="00BB5D7D" w:rsidP="00D96875">
            <w:pPr>
              <w:rPr>
                <w:sz w:val="28"/>
                <w:szCs w:val="28"/>
              </w:rPr>
            </w:pPr>
          </w:p>
        </w:tc>
        <w:tc>
          <w:tcPr>
            <w:tcW w:w="3397" w:type="dxa"/>
          </w:tcPr>
          <w:p w14:paraId="3EF497CD" w14:textId="7A84884A" w:rsidR="00BB5D7D" w:rsidRDefault="00BB5D7D" w:rsidP="00D96875">
            <w:pPr>
              <w:rPr>
                <w:sz w:val="28"/>
                <w:szCs w:val="28"/>
              </w:rPr>
            </w:pPr>
            <w:r>
              <w:rPr>
                <w:sz w:val="28"/>
                <w:szCs w:val="28"/>
              </w:rPr>
              <w:t>Jacqui/John</w:t>
            </w:r>
          </w:p>
        </w:tc>
        <w:tc>
          <w:tcPr>
            <w:tcW w:w="3397" w:type="dxa"/>
          </w:tcPr>
          <w:p w14:paraId="620677D3" w14:textId="77777777" w:rsidR="00BB5D7D" w:rsidRDefault="00BB5D7D" w:rsidP="00D96875">
            <w:pPr>
              <w:rPr>
                <w:sz w:val="28"/>
                <w:szCs w:val="28"/>
              </w:rPr>
            </w:pPr>
          </w:p>
        </w:tc>
      </w:tr>
      <w:tr w:rsidR="00BB5D7D" w14:paraId="7E67FE9A" w14:textId="2D2FBC69" w:rsidTr="00BB5D7D">
        <w:tc>
          <w:tcPr>
            <w:tcW w:w="3662" w:type="dxa"/>
          </w:tcPr>
          <w:p w14:paraId="1DEA530B" w14:textId="221DA0A1" w:rsidR="00BB5D7D" w:rsidRDefault="00BB5D7D" w:rsidP="00D96875">
            <w:pPr>
              <w:rPr>
                <w:sz w:val="28"/>
                <w:szCs w:val="28"/>
              </w:rPr>
            </w:pPr>
            <w:r>
              <w:rPr>
                <w:sz w:val="28"/>
                <w:szCs w:val="28"/>
              </w:rPr>
              <w:t xml:space="preserve">Prepare </w:t>
            </w:r>
            <w:r w:rsidR="00823536">
              <w:rPr>
                <w:sz w:val="28"/>
                <w:szCs w:val="28"/>
              </w:rPr>
              <w:t xml:space="preserve">a </w:t>
            </w:r>
            <w:r>
              <w:rPr>
                <w:sz w:val="28"/>
                <w:szCs w:val="28"/>
              </w:rPr>
              <w:t xml:space="preserve">special newsletter </w:t>
            </w:r>
            <w:r w:rsidR="00823536">
              <w:rPr>
                <w:sz w:val="28"/>
                <w:szCs w:val="28"/>
              </w:rPr>
              <w:t>that explains to members how they can create their on-line galleries.</w:t>
            </w:r>
          </w:p>
        </w:tc>
        <w:tc>
          <w:tcPr>
            <w:tcW w:w="3397" w:type="dxa"/>
          </w:tcPr>
          <w:p w14:paraId="41809F31" w14:textId="400D2B7E" w:rsidR="00BB5D7D" w:rsidRDefault="00823536" w:rsidP="00D96875">
            <w:pPr>
              <w:rPr>
                <w:sz w:val="28"/>
                <w:szCs w:val="28"/>
              </w:rPr>
            </w:pPr>
            <w:r>
              <w:rPr>
                <w:sz w:val="28"/>
                <w:szCs w:val="28"/>
              </w:rPr>
              <w:t>Lesley</w:t>
            </w:r>
          </w:p>
        </w:tc>
        <w:tc>
          <w:tcPr>
            <w:tcW w:w="3397" w:type="dxa"/>
          </w:tcPr>
          <w:p w14:paraId="1B5BCB0F" w14:textId="77777777" w:rsidR="00BB5D7D" w:rsidRDefault="00BB5D7D" w:rsidP="00D96875">
            <w:pPr>
              <w:rPr>
                <w:sz w:val="28"/>
                <w:szCs w:val="28"/>
              </w:rPr>
            </w:pPr>
          </w:p>
        </w:tc>
      </w:tr>
      <w:tr w:rsidR="003D3326" w14:paraId="7E41A7FA" w14:textId="77777777" w:rsidTr="00BB5D7D">
        <w:tc>
          <w:tcPr>
            <w:tcW w:w="3662" w:type="dxa"/>
          </w:tcPr>
          <w:p w14:paraId="4F60CE65" w14:textId="77440051" w:rsidR="003D3326" w:rsidRDefault="003D3326" w:rsidP="00D96875">
            <w:pPr>
              <w:rPr>
                <w:sz w:val="28"/>
                <w:szCs w:val="28"/>
              </w:rPr>
            </w:pPr>
            <w:r>
              <w:rPr>
                <w:sz w:val="28"/>
                <w:szCs w:val="28"/>
              </w:rPr>
              <w:t>Establish if ‘this site has been moved message</w:t>
            </w:r>
            <w:r w:rsidR="005B7660">
              <w:rPr>
                <w:sz w:val="28"/>
                <w:szCs w:val="28"/>
              </w:rPr>
              <w:t xml:space="preserve">’ still displays </w:t>
            </w:r>
            <w:r w:rsidR="005B7660">
              <w:rPr>
                <w:sz w:val="28"/>
                <w:szCs w:val="28"/>
              </w:rPr>
              <w:lastRenderedPageBreak/>
              <w:t xml:space="preserve">on accessing the website </w:t>
            </w:r>
            <w:r w:rsidR="00E26A26">
              <w:rPr>
                <w:sz w:val="28"/>
                <w:szCs w:val="28"/>
              </w:rPr>
              <w:t xml:space="preserve">via various sites/devices. </w:t>
            </w:r>
          </w:p>
        </w:tc>
        <w:tc>
          <w:tcPr>
            <w:tcW w:w="3397" w:type="dxa"/>
          </w:tcPr>
          <w:p w14:paraId="4FDAE99C" w14:textId="01FEF6F8" w:rsidR="003D3326" w:rsidRDefault="005B7660" w:rsidP="00D96875">
            <w:pPr>
              <w:rPr>
                <w:sz w:val="28"/>
                <w:szCs w:val="28"/>
              </w:rPr>
            </w:pPr>
            <w:r>
              <w:rPr>
                <w:sz w:val="28"/>
                <w:szCs w:val="28"/>
              </w:rPr>
              <w:lastRenderedPageBreak/>
              <w:t>Committee</w:t>
            </w:r>
            <w:r w:rsidR="00E26A26">
              <w:rPr>
                <w:sz w:val="28"/>
                <w:szCs w:val="28"/>
              </w:rPr>
              <w:t>/John</w:t>
            </w:r>
          </w:p>
        </w:tc>
        <w:tc>
          <w:tcPr>
            <w:tcW w:w="3397" w:type="dxa"/>
          </w:tcPr>
          <w:p w14:paraId="1C40D540" w14:textId="77777777" w:rsidR="003D3326" w:rsidRDefault="003D3326" w:rsidP="00D96875">
            <w:pPr>
              <w:rPr>
                <w:sz w:val="28"/>
                <w:szCs w:val="28"/>
              </w:rPr>
            </w:pPr>
          </w:p>
        </w:tc>
      </w:tr>
      <w:tr w:rsidR="005B7660" w14:paraId="0385D87C" w14:textId="77777777" w:rsidTr="00BB5D7D">
        <w:tc>
          <w:tcPr>
            <w:tcW w:w="3662" w:type="dxa"/>
          </w:tcPr>
          <w:p w14:paraId="753CBC59" w14:textId="5C6ADD73" w:rsidR="005B7660" w:rsidRDefault="005B7660" w:rsidP="00D96875">
            <w:pPr>
              <w:rPr>
                <w:sz w:val="28"/>
                <w:szCs w:val="28"/>
              </w:rPr>
            </w:pPr>
            <w:r>
              <w:rPr>
                <w:sz w:val="28"/>
                <w:szCs w:val="28"/>
              </w:rPr>
              <w:t>Remove Twitter icon from website.</w:t>
            </w:r>
          </w:p>
        </w:tc>
        <w:tc>
          <w:tcPr>
            <w:tcW w:w="3397" w:type="dxa"/>
          </w:tcPr>
          <w:p w14:paraId="3612A5C2" w14:textId="01CFB7C1" w:rsidR="005B7660" w:rsidRDefault="005B7660" w:rsidP="00D96875">
            <w:pPr>
              <w:rPr>
                <w:sz w:val="28"/>
                <w:szCs w:val="28"/>
              </w:rPr>
            </w:pPr>
            <w:r>
              <w:rPr>
                <w:sz w:val="28"/>
                <w:szCs w:val="28"/>
              </w:rPr>
              <w:t>Jacqui</w:t>
            </w:r>
          </w:p>
        </w:tc>
        <w:tc>
          <w:tcPr>
            <w:tcW w:w="3397" w:type="dxa"/>
          </w:tcPr>
          <w:p w14:paraId="046DCE09" w14:textId="77777777" w:rsidR="005B7660" w:rsidRDefault="005B7660" w:rsidP="00D96875">
            <w:pPr>
              <w:rPr>
                <w:sz w:val="28"/>
                <w:szCs w:val="28"/>
              </w:rPr>
            </w:pPr>
          </w:p>
        </w:tc>
      </w:tr>
    </w:tbl>
    <w:p w14:paraId="19E32DC2" w14:textId="0C0A1E90" w:rsidR="00BB5D7D" w:rsidRDefault="00BB5D7D" w:rsidP="00D96875">
      <w:pPr>
        <w:rPr>
          <w:sz w:val="28"/>
          <w:szCs w:val="28"/>
        </w:rPr>
      </w:pPr>
    </w:p>
    <w:p w14:paraId="1F009A47" w14:textId="6AA4B0E3" w:rsidR="00943521" w:rsidRPr="00131BC0" w:rsidRDefault="00D53595" w:rsidP="00D96875">
      <w:pPr>
        <w:rPr>
          <w:b/>
          <w:bCs/>
          <w:sz w:val="32"/>
          <w:szCs w:val="32"/>
        </w:rPr>
      </w:pPr>
      <w:r>
        <w:rPr>
          <w:b/>
          <w:bCs/>
          <w:sz w:val="32"/>
          <w:szCs w:val="32"/>
        </w:rPr>
        <w:t>Club Programme for 22/23</w:t>
      </w:r>
    </w:p>
    <w:p w14:paraId="24A97A08" w14:textId="4D97B333" w:rsidR="00D53595" w:rsidRDefault="00D53595" w:rsidP="00D96875">
      <w:pPr>
        <w:rPr>
          <w:sz w:val="28"/>
          <w:szCs w:val="28"/>
        </w:rPr>
      </w:pPr>
      <w:r>
        <w:rPr>
          <w:sz w:val="28"/>
          <w:szCs w:val="28"/>
        </w:rPr>
        <w:t xml:space="preserve">Mandy has been working hard on developing the next seasons programme and it is nearly ready. She has organised a range of events, including competitions, guest speakers, and activity nights etc. </w:t>
      </w:r>
    </w:p>
    <w:p w14:paraId="4FC28823" w14:textId="74ED9408" w:rsidR="00D53595" w:rsidRDefault="00D53595" w:rsidP="00D96875">
      <w:pPr>
        <w:rPr>
          <w:sz w:val="28"/>
          <w:szCs w:val="28"/>
        </w:rPr>
      </w:pPr>
    </w:p>
    <w:p w14:paraId="5954F7A2" w14:textId="02E1F2D8" w:rsidR="00D53595" w:rsidRDefault="00D53595" w:rsidP="00D96875">
      <w:pPr>
        <w:rPr>
          <w:b/>
          <w:bCs/>
          <w:sz w:val="32"/>
          <w:szCs w:val="32"/>
        </w:rPr>
      </w:pPr>
      <w:proofErr w:type="spellStart"/>
      <w:r w:rsidRPr="00D875D2">
        <w:rPr>
          <w:b/>
          <w:bCs/>
          <w:sz w:val="32"/>
          <w:szCs w:val="32"/>
        </w:rPr>
        <w:t>Winlaton</w:t>
      </w:r>
      <w:proofErr w:type="spellEnd"/>
      <w:r w:rsidRPr="00D875D2">
        <w:rPr>
          <w:b/>
          <w:bCs/>
          <w:sz w:val="32"/>
          <w:szCs w:val="32"/>
        </w:rPr>
        <w:t xml:space="preserve"> Camera Club Facebook Page and </w:t>
      </w:r>
      <w:r w:rsidR="00D875D2" w:rsidRPr="00D875D2">
        <w:rPr>
          <w:b/>
          <w:bCs/>
          <w:sz w:val="32"/>
          <w:szCs w:val="32"/>
        </w:rPr>
        <w:t>Group</w:t>
      </w:r>
    </w:p>
    <w:p w14:paraId="312DE757" w14:textId="074F1F3C" w:rsidR="00D875D2" w:rsidRDefault="00D875D2" w:rsidP="00D96875">
      <w:pPr>
        <w:rPr>
          <w:sz w:val="28"/>
          <w:szCs w:val="28"/>
        </w:rPr>
      </w:pPr>
      <w:r w:rsidRPr="00D875D2">
        <w:rPr>
          <w:sz w:val="28"/>
          <w:szCs w:val="28"/>
        </w:rPr>
        <w:t xml:space="preserve">Tracey will be on holiday 27 September to 10 October. </w:t>
      </w:r>
      <w:r>
        <w:rPr>
          <w:sz w:val="28"/>
          <w:szCs w:val="28"/>
        </w:rPr>
        <w:t>It was agreed that each Committee member needs a second person who can cover their role during absence. Jen agreed to be added as an administrator.</w:t>
      </w:r>
    </w:p>
    <w:p w14:paraId="016DF314" w14:textId="554BDE2A" w:rsidR="00D875D2" w:rsidRDefault="00D875D2" w:rsidP="00D96875">
      <w:pPr>
        <w:rPr>
          <w:sz w:val="28"/>
          <w:szCs w:val="28"/>
        </w:rPr>
      </w:pPr>
      <w:r w:rsidRPr="00D875D2">
        <w:rPr>
          <w:b/>
          <w:bCs/>
          <w:sz w:val="28"/>
          <w:szCs w:val="28"/>
        </w:rPr>
        <w:t>AP:</w:t>
      </w:r>
      <w:r>
        <w:rPr>
          <w:sz w:val="28"/>
          <w:szCs w:val="28"/>
        </w:rPr>
        <w:t xml:space="preserve"> Tracey/Jacqui to establish pages that Jen will need administrator rights to. We have the following pages: </w:t>
      </w:r>
      <w:proofErr w:type="spellStart"/>
      <w:r>
        <w:rPr>
          <w:sz w:val="28"/>
          <w:szCs w:val="28"/>
        </w:rPr>
        <w:t>Winlaton</w:t>
      </w:r>
      <w:proofErr w:type="spellEnd"/>
      <w:r>
        <w:rPr>
          <w:sz w:val="28"/>
          <w:szCs w:val="28"/>
        </w:rPr>
        <w:t xml:space="preserve"> Camera Club Group, </w:t>
      </w:r>
      <w:proofErr w:type="spellStart"/>
      <w:r>
        <w:rPr>
          <w:sz w:val="28"/>
          <w:szCs w:val="28"/>
        </w:rPr>
        <w:t>Winlaton</w:t>
      </w:r>
      <w:proofErr w:type="spellEnd"/>
      <w:r>
        <w:rPr>
          <w:sz w:val="28"/>
          <w:szCs w:val="28"/>
        </w:rPr>
        <w:t xml:space="preserve"> Camera Club community page and </w:t>
      </w:r>
      <w:proofErr w:type="spellStart"/>
      <w:r>
        <w:rPr>
          <w:sz w:val="28"/>
          <w:szCs w:val="28"/>
        </w:rPr>
        <w:t>Winlaton</w:t>
      </w:r>
      <w:proofErr w:type="spellEnd"/>
      <w:r>
        <w:rPr>
          <w:sz w:val="28"/>
          <w:szCs w:val="28"/>
        </w:rPr>
        <w:t xml:space="preserve"> Camera Club business page. </w:t>
      </w:r>
    </w:p>
    <w:p w14:paraId="5A96E22C" w14:textId="696FA7EB" w:rsidR="00D875D2" w:rsidRDefault="00D875D2" w:rsidP="00D96875">
      <w:pPr>
        <w:rPr>
          <w:sz w:val="28"/>
          <w:szCs w:val="28"/>
        </w:rPr>
      </w:pPr>
    </w:p>
    <w:p w14:paraId="7B89DED3" w14:textId="5F1CC180" w:rsidR="00D875D2" w:rsidRDefault="00D875D2" w:rsidP="00D96875">
      <w:pPr>
        <w:rPr>
          <w:b/>
          <w:bCs/>
          <w:sz w:val="32"/>
          <w:szCs w:val="32"/>
        </w:rPr>
      </w:pPr>
      <w:proofErr w:type="spellStart"/>
      <w:r w:rsidRPr="00D875D2">
        <w:rPr>
          <w:b/>
          <w:bCs/>
          <w:sz w:val="32"/>
          <w:szCs w:val="32"/>
        </w:rPr>
        <w:t>Winlaton</w:t>
      </w:r>
      <w:proofErr w:type="spellEnd"/>
      <w:r w:rsidRPr="00D875D2">
        <w:rPr>
          <w:b/>
          <w:bCs/>
          <w:sz w:val="32"/>
          <w:szCs w:val="32"/>
        </w:rPr>
        <w:t xml:space="preserve"> Camera Club Twitter Account</w:t>
      </w:r>
    </w:p>
    <w:p w14:paraId="6D38428F" w14:textId="0647D0BE" w:rsidR="00D875D2" w:rsidRPr="00645C8C" w:rsidRDefault="00D875D2" w:rsidP="00D96875">
      <w:pPr>
        <w:rPr>
          <w:sz w:val="28"/>
          <w:szCs w:val="28"/>
        </w:rPr>
      </w:pPr>
      <w:r w:rsidRPr="00645C8C">
        <w:rPr>
          <w:sz w:val="28"/>
          <w:szCs w:val="28"/>
        </w:rPr>
        <w:t>The committee discussed the historic Twitter account which hasn’t been updated for years. It was agreed that, for now, we will focus on communications via Facebook and the website</w:t>
      </w:r>
      <w:r w:rsidR="00A77573" w:rsidRPr="00645C8C">
        <w:rPr>
          <w:sz w:val="28"/>
          <w:szCs w:val="28"/>
        </w:rPr>
        <w:t xml:space="preserve"> which are more visual platforms</w:t>
      </w:r>
      <w:r w:rsidRPr="00645C8C">
        <w:rPr>
          <w:sz w:val="28"/>
          <w:szCs w:val="28"/>
        </w:rPr>
        <w:t xml:space="preserve">. </w:t>
      </w:r>
    </w:p>
    <w:p w14:paraId="25FD4C88" w14:textId="0C1FC5CB" w:rsidR="00D875D2" w:rsidRPr="00645C8C" w:rsidRDefault="00D875D2" w:rsidP="00D96875">
      <w:pPr>
        <w:rPr>
          <w:sz w:val="28"/>
          <w:szCs w:val="28"/>
        </w:rPr>
      </w:pPr>
      <w:r w:rsidRPr="00645C8C">
        <w:rPr>
          <w:b/>
          <w:bCs/>
          <w:sz w:val="28"/>
          <w:szCs w:val="28"/>
        </w:rPr>
        <w:t xml:space="preserve">AP: </w:t>
      </w:r>
      <w:r w:rsidRPr="00645C8C">
        <w:rPr>
          <w:sz w:val="28"/>
          <w:szCs w:val="28"/>
        </w:rPr>
        <w:t xml:space="preserve">Committee to establish owner of club’s Twitter account so that it can be removed. </w:t>
      </w:r>
    </w:p>
    <w:p w14:paraId="39F3BC23" w14:textId="568557D1" w:rsidR="00A77573" w:rsidRDefault="00A77573" w:rsidP="00D96875">
      <w:pPr>
        <w:rPr>
          <w:sz w:val="32"/>
          <w:szCs w:val="32"/>
        </w:rPr>
      </w:pPr>
    </w:p>
    <w:p w14:paraId="5486C33E" w14:textId="4F88E074" w:rsidR="00A77573" w:rsidRPr="00A77573" w:rsidRDefault="00A77573" w:rsidP="00D96875">
      <w:pPr>
        <w:rPr>
          <w:b/>
          <w:bCs/>
          <w:sz w:val="32"/>
          <w:szCs w:val="32"/>
        </w:rPr>
      </w:pPr>
      <w:r w:rsidRPr="00A77573">
        <w:rPr>
          <w:b/>
          <w:bCs/>
          <w:sz w:val="32"/>
          <w:szCs w:val="32"/>
        </w:rPr>
        <w:t>South Tyneside Competition Shield</w:t>
      </w:r>
    </w:p>
    <w:p w14:paraId="704BD84B" w14:textId="04ADB7B9" w:rsidR="00D53595" w:rsidRDefault="00A77573" w:rsidP="00D96875">
      <w:pPr>
        <w:rPr>
          <w:sz w:val="28"/>
          <w:szCs w:val="28"/>
        </w:rPr>
      </w:pPr>
      <w:r>
        <w:rPr>
          <w:sz w:val="28"/>
          <w:szCs w:val="28"/>
        </w:rPr>
        <w:t xml:space="preserve">As the front of the shield is full, winning names/clubs are being added to the back of the shield. Given that the trophies are good value, it was agreed that a new shield is preferable so that clubs can display the shield with their name on display. </w:t>
      </w:r>
    </w:p>
    <w:p w14:paraId="176DD6FA" w14:textId="2BC30768" w:rsidR="00A77573" w:rsidRDefault="00A77573" w:rsidP="00D96875">
      <w:pPr>
        <w:rPr>
          <w:sz w:val="28"/>
          <w:szCs w:val="28"/>
        </w:rPr>
      </w:pPr>
      <w:r w:rsidRPr="00645C8C">
        <w:rPr>
          <w:b/>
          <w:bCs/>
          <w:sz w:val="28"/>
          <w:szCs w:val="28"/>
        </w:rPr>
        <w:t>AP</w:t>
      </w:r>
      <w:r>
        <w:rPr>
          <w:sz w:val="28"/>
          <w:szCs w:val="28"/>
        </w:rPr>
        <w:t xml:space="preserve">: Dave to check the shield. </w:t>
      </w:r>
      <w:r w:rsidR="00645C8C">
        <w:rPr>
          <w:sz w:val="28"/>
          <w:szCs w:val="28"/>
        </w:rPr>
        <w:t xml:space="preserve">Committee to establish the correct NCPF representative for the STC to establish if a new shield can be provided or not. </w:t>
      </w:r>
    </w:p>
    <w:p w14:paraId="73FFEFFA" w14:textId="3CA649CC" w:rsidR="00B16CEE" w:rsidRDefault="00B16CEE" w:rsidP="00D96875">
      <w:pPr>
        <w:rPr>
          <w:sz w:val="28"/>
          <w:szCs w:val="28"/>
        </w:rPr>
      </w:pPr>
    </w:p>
    <w:p w14:paraId="5269FA3D" w14:textId="2F0545EB" w:rsidR="00B16CEE" w:rsidRDefault="00C61F78" w:rsidP="00D96875">
      <w:pPr>
        <w:rPr>
          <w:b/>
          <w:bCs/>
          <w:sz w:val="28"/>
          <w:szCs w:val="28"/>
        </w:rPr>
      </w:pPr>
      <w:r>
        <w:rPr>
          <w:b/>
          <w:bCs/>
          <w:sz w:val="28"/>
          <w:szCs w:val="28"/>
        </w:rPr>
        <w:t xml:space="preserve">AOB - </w:t>
      </w:r>
      <w:r w:rsidR="00B16CEE" w:rsidRPr="00B16CEE">
        <w:rPr>
          <w:b/>
          <w:bCs/>
          <w:sz w:val="28"/>
          <w:szCs w:val="28"/>
        </w:rPr>
        <w:t>Microsoft 365 Account including Teams</w:t>
      </w:r>
    </w:p>
    <w:p w14:paraId="0C10D2F2" w14:textId="255C4148" w:rsidR="00A62625" w:rsidRDefault="00B16CEE" w:rsidP="00A62625">
      <w:pPr>
        <w:rPr>
          <w:sz w:val="28"/>
          <w:szCs w:val="28"/>
        </w:rPr>
      </w:pPr>
      <w:r w:rsidRPr="00B16CEE">
        <w:rPr>
          <w:sz w:val="28"/>
          <w:szCs w:val="28"/>
        </w:rPr>
        <w:lastRenderedPageBreak/>
        <w:t xml:space="preserve">If the club had its own MS 365 account it may be easier for Committee members to use the MS tools, including Teams. There is both a free version and business (paid version). Jacqui has </w:t>
      </w:r>
      <w:r>
        <w:rPr>
          <w:sz w:val="28"/>
          <w:szCs w:val="28"/>
        </w:rPr>
        <w:t>started to create an account (</w:t>
      </w:r>
      <w:r w:rsidR="00C61F78">
        <w:rPr>
          <w:sz w:val="28"/>
          <w:szCs w:val="28"/>
        </w:rPr>
        <w:t>we c</w:t>
      </w:r>
      <w:r>
        <w:rPr>
          <w:sz w:val="28"/>
          <w:szCs w:val="28"/>
        </w:rPr>
        <w:t xml:space="preserve">an trial it for free if </w:t>
      </w:r>
      <w:r w:rsidR="00C61F78">
        <w:rPr>
          <w:sz w:val="28"/>
          <w:szCs w:val="28"/>
        </w:rPr>
        <w:t>we want to</w:t>
      </w:r>
      <w:r>
        <w:rPr>
          <w:sz w:val="28"/>
          <w:szCs w:val="28"/>
        </w:rPr>
        <w:t xml:space="preserve">) and has </w:t>
      </w:r>
      <w:r w:rsidRPr="00B16CEE">
        <w:rPr>
          <w:sz w:val="28"/>
          <w:szCs w:val="28"/>
        </w:rPr>
        <w:t xml:space="preserve">sent an enquiry to establish the correct account for use in respect of the club. </w:t>
      </w:r>
    </w:p>
    <w:p w14:paraId="1691B8E4" w14:textId="77777777" w:rsidR="00C61F78" w:rsidRDefault="00C61F78" w:rsidP="00A62625">
      <w:pPr>
        <w:rPr>
          <w:b/>
          <w:bCs/>
          <w:sz w:val="32"/>
          <w:szCs w:val="32"/>
        </w:rPr>
      </w:pPr>
    </w:p>
    <w:p w14:paraId="0E2A8D6F" w14:textId="2F20C0D0" w:rsidR="00901337" w:rsidRPr="00995A0B" w:rsidRDefault="00901337" w:rsidP="00A62625">
      <w:pPr>
        <w:rPr>
          <w:sz w:val="28"/>
          <w:szCs w:val="28"/>
        </w:rPr>
      </w:pPr>
      <w:r w:rsidRPr="00A62625">
        <w:rPr>
          <w:b/>
          <w:bCs/>
          <w:sz w:val="32"/>
          <w:szCs w:val="32"/>
        </w:rPr>
        <w:t>Date and Time of next meeting</w:t>
      </w:r>
      <w:r w:rsidR="00A60910" w:rsidRPr="00A62625">
        <w:rPr>
          <w:sz w:val="32"/>
          <w:szCs w:val="32"/>
        </w:rPr>
        <w:t xml:space="preserve">: </w:t>
      </w:r>
      <w:r w:rsidR="0040106B" w:rsidRPr="00995A0B">
        <w:rPr>
          <w:sz w:val="28"/>
          <w:szCs w:val="28"/>
        </w:rPr>
        <w:t xml:space="preserve">Date in </w:t>
      </w:r>
      <w:r w:rsidR="00C61F78">
        <w:rPr>
          <w:sz w:val="28"/>
          <w:szCs w:val="28"/>
        </w:rPr>
        <w:t>early August TBC</w:t>
      </w:r>
    </w:p>
    <w:p w14:paraId="43354A9A" w14:textId="6E7BC837" w:rsidR="006251A3" w:rsidRDefault="006251A3" w:rsidP="00A62625">
      <w:pPr>
        <w:rPr>
          <w:sz w:val="28"/>
          <w:szCs w:val="28"/>
        </w:rPr>
      </w:pPr>
    </w:p>
    <w:p w14:paraId="62F19E92" w14:textId="77777777" w:rsidR="0082547B" w:rsidRPr="0082547B" w:rsidRDefault="0082547B" w:rsidP="0082547B">
      <w:pPr>
        <w:spacing w:after="0" w:line="240" w:lineRule="auto"/>
        <w:rPr>
          <w:rFonts w:ascii="Times New Roman" w:eastAsia="Times New Roman" w:hAnsi="Times New Roman" w:cs="Times New Roman"/>
          <w:sz w:val="24"/>
          <w:szCs w:val="24"/>
          <w:lang w:eastAsia="en-GB"/>
        </w:rPr>
      </w:pPr>
    </w:p>
    <w:p w14:paraId="4C1C9D55" w14:textId="77777777" w:rsidR="00C85E52" w:rsidRPr="00C85E52" w:rsidRDefault="00C85E52" w:rsidP="00C85E52">
      <w:pPr>
        <w:rPr>
          <w:sz w:val="28"/>
          <w:szCs w:val="28"/>
        </w:rPr>
      </w:pPr>
    </w:p>
    <w:sectPr w:rsidR="00C85E52" w:rsidRPr="00C85E52" w:rsidSect="00C575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51FA"/>
    <w:multiLevelType w:val="hybridMultilevel"/>
    <w:tmpl w:val="3E141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97EF7"/>
    <w:multiLevelType w:val="hybridMultilevel"/>
    <w:tmpl w:val="74147F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61593"/>
    <w:multiLevelType w:val="hybridMultilevel"/>
    <w:tmpl w:val="B16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C7833"/>
    <w:multiLevelType w:val="hybridMultilevel"/>
    <w:tmpl w:val="6AFCA588"/>
    <w:lvl w:ilvl="0" w:tplc="C100CEE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52803CA1"/>
    <w:multiLevelType w:val="hybridMultilevel"/>
    <w:tmpl w:val="5AA02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42890"/>
    <w:multiLevelType w:val="hybridMultilevel"/>
    <w:tmpl w:val="AC04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466BE"/>
    <w:multiLevelType w:val="hybridMultilevel"/>
    <w:tmpl w:val="9B1647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7385415">
    <w:abstractNumId w:val="3"/>
  </w:num>
  <w:num w:numId="2" w16cid:durableId="274941470">
    <w:abstractNumId w:val="1"/>
  </w:num>
  <w:num w:numId="3" w16cid:durableId="159664639">
    <w:abstractNumId w:val="6"/>
  </w:num>
  <w:num w:numId="4" w16cid:durableId="1150907915">
    <w:abstractNumId w:val="5"/>
  </w:num>
  <w:num w:numId="5" w16cid:durableId="1480611051">
    <w:abstractNumId w:val="0"/>
  </w:num>
  <w:num w:numId="6" w16cid:durableId="1826235202">
    <w:abstractNumId w:val="4"/>
  </w:num>
  <w:num w:numId="7" w16cid:durableId="1124927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B4"/>
    <w:rsid w:val="000802B9"/>
    <w:rsid w:val="000D484A"/>
    <w:rsid w:val="00131BC0"/>
    <w:rsid w:val="001D3DD2"/>
    <w:rsid w:val="001D4736"/>
    <w:rsid w:val="00295CE0"/>
    <w:rsid w:val="002F4072"/>
    <w:rsid w:val="00301D8A"/>
    <w:rsid w:val="00367412"/>
    <w:rsid w:val="00390144"/>
    <w:rsid w:val="003A6131"/>
    <w:rsid w:val="003D3326"/>
    <w:rsid w:val="003E755F"/>
    <w:rsid w:val="003F29EC"/>
    <w:rsid w:val="0040106B"/>
    <w:rsid w:val="00430832"/>
    <w:rsid w:val="00481FE3"/>
    <w:rsid w:val="00546C70"/>
    <w:rsid w:val="005A3D38"/>
    <w:rsid w:val="005B7660"/>
    <w:rsid w:val="005D2531"/>
    <w:rsid w:val="006251A3"/>
    <w:rsid w:val="00625D3A"/>
    <w:rsid w:val="00627B19"/>
    <w:rsid w:val="00644544"/>
    <w:rsid w:val="00645C8C"/>
    <w:rsid w:val="00653F98"/>
    <w:rsid w:val="00673113"/>
    <w:rsid w:val="00717778"/>
    <w:rsid w:val="007833EA"/>
    <w:rsid w:val="00791DE5"/>
    <w:rsid w:val="007D79D5"/>
    <w:rsid w:val="007F35FD"/>
    <w:rsid w:val="0081265A"/>
    <w:rsid w:val="00823536"/>
    <w:rsid w:val="0082547B"/>
    <w:rsid w:val="00834401"/>
    <w:rsid w:val="00887ADE"/>
    <w:rsid w:val="00893FC4"/>
    <w:rsid w:val="008B4E01"/>
    <w:rsid w:val="00901337"/>
    <w:rsid w:val="00943521"/>
    <w:rsid w:val="00995A0B"/>
    <w:rsid w:val="009D0400"/>
    <w:rsid w:val="00A35EF1"/>
    <w:rsid w:val="00A60910"/>
    <w:rsid w:val="00A62625"/>
    <w:rsid w:val="00A77573"/>
    <w:rsid w:val="00AC1917"/>
    <w:rsid w:val="00AF4B03"/>
    <w:rsid w:val="00B16CEE"/>
    <w:rsid w:val="00B341A7"/>
    <w:rsid w:val="00B42192"/>
    <w:rsid w:val="00B919DE"/>
    <w:rsid w:val="00B94A81"/>
    <w:rsid w:val="00BA744E"/>
    <w:rsid w:val="00BB5D7D"/>
    <w:rsid w:val="00C2466A"/>
    <w:rsid w:val="00C33AD4"/>
    <w:rsid w:val="00C5750C"/>
    <w:rsid w:val="00C61F78"/>
    <w:rsid w:val="00C85E52"/>
    <w:rsid w:val="00CB6ED7"/>
    <w:rsid w:val="00CD00F1"/>
    <w:rsid w:val="00CD1525"/>
    <w:rsid w:val="00CE2895"/>
    <w:rsid w:val="00CF325E"/>
    <w:rsid w:val="00D449D2"/>
    <w:rsid w:val="00D53595"/>
    <w:rsid w:val="00D875D2"/>
    <w:rsid w:val="00D96875"/>
    <w:rsid w:val="00DA47DE"/>
    <w:rsid w:val="00DB59A5"/>
    <w:rsid w:val="00DE07A0"/>
    <w:rsid w:val="00E17139"/>
    <w:rsid w:val="00E26A26"/>
    <w:rsid w:val="00F07D29"/>
    <w:rsid w:val="00F73670"/>
    <w:rsid w:val="00FF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DE50"/>
  <w15:chartTrackingRefBased/>
  <w15:docId w15:val="{32E66104-9D48-4C4C-9E37-8063FA3F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37"/>
    <w:pPr>
      <w:ind w:left="720"/>
      <w:contextualSpacing/>
    </w:pPr>
  </w:style>
  <w:style w:type="table" w:styleId="TableGrid">
    <w:name w:val="Table Grid"/>
    <w:basedOn w:val="TableNormal"/>
    <w:uiPriority w:val="39"/>
    <w:rsid w:val="00BA74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4026">
      <w:bodyDiv w:val="1"/>
      <w:marLeft w:val="0"/>
      <w:marRight w:val="0"/>
      <w:marTop w:val="0"/>
      <w:marBottom w:val="0"/>
      <w:divBdr>
        <w:top w:val="none" w:sz="0" w:space="0" w:color="auto"/>
        <w:left w:val="none" w:sz="0" w:space="0" w:color="auto"/>
        <w:bottom w:val="none" w:sz="0" w:space="0" w:color="auto"/>
        <w:right w:val="none" w:sz="0" w:space="0" w:color="auto"/>
      </w:divBdr>
      <w:divsChild>
        <w:div w:id="600794060">
          <w:marLeft w:val="0"/>
          <w:marRight w:val="0"/>
          <w:marTop w:val="0"/>
          <w:marBottom w:val="0"/>
          <w:divBdr>
            <w:top w:val="none" w:sz="0" w:space="0" w:color="auto"/>
            <w:left w:val="none" w:sz="0" w:space="0" w:color="auto"/>
            <w:bottom w:val="none" w:sz="0" w:space="0" w:color="auto"/>
            <w:right w:val="none" w:sz="0" w:space="0" w:color="auto"/>
          </w:divBdr>
        </w:div>
        <w:div w:id="726270376">
          <w:marLeft w:val="0"/>
          <w:marRight w:val="0"/>
          <w:marTop w:val="0"/>
          <w:marBottom w:val="0"/>
          <w:divBdr>
            <w:top w:val="none" w:sz="0" w:space="0" w:color="auto"/>
            <w:left w:val="none" w:sz="0" w:space="0" w:color="auto"/>
            <w:bottom w:val="none" w:sz="0" w:space="0" w:color="auto"/>
            <w:right w:val="none" w:sz="0" w:space="0" w:color="auto"/>
          </w:divBdr>
        </w:div>
      </w:divsChild>
    </w:div>
    <w:div w:id="495342881">
      <w:bodyDiv w:val="1"/>
      <w:marLeft w:val="0"/>
      <w:marRight w:val="0"/>
      <w:marTop w:val="0"/>
      <w:marBottom w:val="0"/>
      <w:divBdr>
        <w:top w:val="none" w:sz="0" w:space="0" w:color="auto"/>
        <w:left w:val="none" w:sz="0" w:space="0" w:color="auto"/>
        <w:bottom w:val="none" w:sz="0" w:space="0" w:color="auto"/>
        <w:right w:val="none" w:sz="0" w:space="0" w:color="auto"/>
      </w:divBdr>
      <w:divsChild>
        <w:div w:id="234823366">
          <w:marLeft w:val="0"/>
          <w:marRight w:val="0"/>
          <w:marTop w:val="0"/>
          <w:marBottom w:val="0"/>
          <w:divBdr>
            <w:top w:val="none" w:sz="0" w:space="0" w:color="auto"/>
            <w:left w:val="none" w:sz="0" w:space="0" w:color="auto"/>
            <w:bottom w:val="none" w:sz="0" w:space="0" w:color="auto"/>
            <w:right w:val="none" w:sz="0" w:space="0" w:color="auto"/>
          </w:divBdr>
        </w:div>
      </w:divsChild>
    </w:div>
    <w:div w:id="1388257894">
      <w:bodyDiv w:val="1"/>
      <w:marLeft w:val="0"/>
      <w:marRight w:val="0"/>
      <w:marTop w:val="0"/>
      <w:marBottom w:val="0"/>
      <w:divBdr>
        <w:top w:val="none" w:sz="0" w:space="0" w:color="auto"/>
        <w:left w:val="none" w:sz="0" w:space="0" w:color="auto"/>
        <w:bottom w:val="none" w:sz="0" w:space="0" w:color="auto"/>
        <w:right w:val="none" w:sz="0" w:space="0" w:color="auto"/>
      </w:divBdr>
      <w:divsChild>
        <w:div w:id="1269464575">
          <w:marLeft w:val="0"/>
          <w:marRight w:val="0"/>
          <w:marTop w:val="0"/>
          <w:marBottom w:val="0"/>
          <w:divBdr>
            <w:top w:val="none" w:sz="0" w:space="0" w:color="auto"/>
            <w:left w:val="none" w:sz="0" w:space="0" w:color="auto"/>
            <w:bottom w:val="none" w:sz="0" w:space="0" w:color="auto"/>
            <w:right w:val="none" w:sz="0" w:space="0" w:color="auto"/>
          </w:divBdr>
        </w:div>
      </w:divsChild>
    </w:div>
    <w:div w:id="1854417090">
      <w:bodyDiv w:val="1"/>
      <w:marLeft w:val="0"/>
      <w:marRight w:val="0"/>
      <w:marTop w:val="0"/>
      <w:marBottom w:val="0"/>
      <w:divBdr>
        <w:top w:val="none" w:sz="0" w:space="0" w:color="auto"/>
        <w:left w:val="none" w:sz="0" w:space="0" w:color="auto"/>
        <w:bottom w:val="none" w:sz="0" w:space="0" w:color="auto"/>
        <w:right w:val="none" w:sz="0" w:space="0" w:color="auto"/>
      </w:divBdr>
      <w:divsChild>
        <w:div w:id="99352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4283-3D7C-4057-B3EC-954F1687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Coulson</dc:creator>
  <cp:keywords/>
  <dc:description/>
  <cp:lastModifiedBy>Jacqui Turnbull</cp:lastModifiedBy>
  <cp:revision>2</cp:revision>
  <dcterms:created xsi:type="dcterms:W3CDTF">2022-08-01T18:16:00Z</dcterms:created>
  <dcterms:modified xsi:type="dcterms:W3CDTF">2022-08-01T18:16:00Z</dcterms:modified>
</cp:coreProperties>
</file>